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45" w:rsidRDefault="000E6545" w:rsidP="00DF08A4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Start w:id="1" w:name="bookmark0"/>
      <w:bookmarkStart w:id="2" w:name="_Toc401301722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УТВЕРЖДАЮ</w:t>
      </w:r>
    </w:p>
    <w:p w:rsidR="000E6545" w:rsidRPr="00E55FC4" w:rsidRDefault="000E6545" w:rsidP="00DF08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FC4">
        <w:rPr>
          <w:rFonts w:ascii="Times New Roman" w:hAnsi="Times New Roman"/>
          <w:sz w:val="28"/>
          <w:szCs w:val="28"/>
        </w:rPr>
        <w:t xml:space="preserve">______________________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55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Директор</w:t>
      </w:r>
      <w:r w:rsidRPr="00E55FC4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0E6545" w:rsidRPr="00E55FC4" w:rsidRDefault="000E6545" w:rsidP="00DF08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FC4">
        <w:rPr>
          <w:rFonts w:ascii="Times New Roman" w:hAnsi="Times New Roman"/>
          <w:sz w:val="28"/>
          <w:szCs w:val="28"/>
        </w:rPr>
        <w:t xml:space="preserve">______________________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АНО ДПО «ОЦ «Вираж»</w:t>
      </w:r>
      <w:r w:rsidRPr="00E55FC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0E6545" w:rsidRPr="00E55FC4" w:rsidRDefault="000E6545" w:rsidP="00DF08A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55FC4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</w:t>
      </w:r>
      <w:r w:rsidRPr="00E55FC4">
        <w:rPr>
          <w:rFonts w:ascii="Times New Roman" w:hAnsi="Times New Roman"/>
          <w:sz w:val="28"/>
          <w:szCs w:val="28"/>
        </w:rPr>
        <w:t xml:space="preserve">__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М.Д</w:t>
      </w:r>
      <w:r w:rsidRPr="00E55FC4">
        <w:rPr>
          <w:rFonts w:ascii="Times New Roman" w:hAnsi="Times New Roman"/>
          <w:sz w:val="28"/>
          <w:szCs w:val="28"/>
          <w:u w:val="single"/>
        </w:rPr>
        <w:t>. Хачиров</w:t>
      </w:r>
    </w:p>
    <w:p w:rsidR="000E6545" w:rsidRDefault="000E6545" w:rsidP="008E22F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5FC4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</w:t>
      </w:r>
      <w:r w:rsidRPr="00E55FC4">
        <w:rPr>
          <w:rFonts w:ascii="Times New Roman" w:hAnsi="Times New Roman"/>
          <w:sz w:val="28"/>
          <w:szCs w:val="28"/>
        </w:rPr>
        <w:t xml:space="preserve">_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55F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20</w:t>
      </w:r>
      <w:r w:rsidRPr="00E55F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 w:rsidRPr="00E55FC4">
        <w:rPr>
          <w:rFonts w:ascii="Times New Roman" w:hAnsi="Times New Roman"/>
          <w:sz w:val="28"/>
          <w:szCs w:val="28"/>
        </w:rPr>
        <w:t>20</w:t>
      </w:r>
      <w:r w:rsidRPr="00E55FC4">
        <w:rPr>
          <w:rFonts w:ascii="Times New Roman" w:hAnsi="Times New Roman"/>
          <w:sz w:val="28"/>
          <w:szCs w:val="28"/>
          <w:u w:val="single"/>
        </w:rPr>
        <w:t>14</w:t>
      </w:r>
      <w:r w:rsidRPr="00E55FC4">
        <w:rPr>
          <w:rFonts w:ascii="Times New Roman" w:hAnsi="Times New Roman"/>
          <w:sz w:val="28"/>
          <w:szCs w:val="28"/>
        </w:rPr>
        <w:t>г.</w:t>
      </w: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Pr="007E22F5" w:rsidRDefault="000E6545" w:rsidP="007E22F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40"/>
          <w:szCs w:val="26"/>
        </w:rPr>
      </w:pPr>
      <w:r w:rsidRPr="007E22F5">
        <w:rPr>
          <w:rFonts w:ascii="Times New Roman" w:hAnsi="Times New Roman"/>
          <w:b/>
          <w:color w:val="000000"/>
          <w:sz w:val="40"/>
          <w:szCs w:val="26"/>
        </w:rPr>
        <w:t>ОБРАЗОВАТЕЛЬНАЯ ПРОГРАММА</w:t>
      </w:r>
    </w:p>
    <w:p w:rsidR="000E6545" w:rsidRPr="007E22F5" w:rsidRDefault="000E6545" w:rsidP="007E22F5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44"/>
          <w:szCs w:val="26"/>
        </w:rPr>
      </w:pPr>
      <w:r w:rsidRPr="007E22F5">
        <w:rPr>
          <w:rFonts w:ascii="Times New Roman" w:hAnsi="Times New Roman"/>
          <w:b/>
          <w:color w:val="000000"/>
          <w:sz w:val="44"/>
          <w:szCs w:val="26"/>
        </w:rPr>
        <w:t>переподготовки водителей</w:t>
      </w:r>
      <w:r>
        <w:rPr>
          <w:rFonts w:ascii="Times New Roman" w:hAnsi="Times New Roman"/>
          <w:b/>
          <w:color w:val="000000"/>
          <w:sz w:val="44"/>
          <w:szCs w:val="26"/>
        </w:rPr>
        <w:t xml:space="preserve"> </w:t>
      </w:r>
      <w:r w:rsidRPr="007E22F5">
        <w:rPr>
          <w:rFonts w:ascii="Times New Roman" w:hAnsi="Times New Roman"/>
          <w:b/>
          <w:color w:val="000000"/>
          <w:sz w:val="44"/>
          <w:szCs w:val="26"/>
        </w:rPr>
        <w:t>транспортных средств</w:t>
      </w:r>
      <w:r>
        <w:rPr>
          <w:rFonts w:ascii="Times New Roman" w:hAnsi="Times New Roman"/>
          <w:b/>
          <w:color w:val="000000"/>
          <w:sz w:val="44"/>
          <w:szCs w:val="26"/>
        </w:rPr>
        <w:t xml:space="preserve"> </w:t>
      </w:r>
      <w:r w:rsidRPr="007E22F5">
        <w:rPr>
          <w:rFonts w:ascii="Times New Roman" w:hAnsi="Times New Roman"/>
          <w:b/>
          <w:color w:val="000000"/>
          <w:sz w:val="44"/>
          <w:szCs w:val="26"/>
        </w:rPr>
        <w:t>с категории «С» на категорию «</w:t>
      </w:r>
      <w:r w:rsidRPr="007E22F5">
        <w:rPr>
          <w:rFonts w:ascii="Times New Roman" w:hAnsi="Times New Roman"/>
          <w:b/>
          <w:color w:val="000000"/>
          <w:sz w:val="44"/>
          <w:szCs w:val="26"/>
          <w:lang w:val="en-US"/>
        </w:rPr>
        <w:t>D</w:t>
      </w:r>
      <w:r w:rsidRPr="007E22F5">
        <w:rPr>
          <w:rFonts w:ascii="Times New Roman" w:hAnsi="Times New Roman"/>
          <w:b/>
          <w:color w:val="000000"/>
          <w:sz w:val="44"/>
          <w:szCs w:val="26"/>
        </w:rPr>
        <w:t>»</w:t>
      </w:r>
    </w:p>
    <w:p w:rsidR="000E6545" w:rsidRDefault="000E6545" w:rsidP="007E22F5">
      <w:pPr>
        <w:keepNext/>
        <w:keepLines/>
        <w:widowControl w:val="0"/>
        <w:tabs>
          <w:tab w:val="left" w:pos="6525"/>
        </w:tabs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1C38A1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1C38A1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АНО ДПО «ОЦ «Вираж»</w:t>
      </w:r>
    </w:p>
    <w:p w:rsidR="000E6545" w:rsidRDefault="000E6545" w:rsidP="001C38A1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Карачаевск 2014</w:t>
      </w:r>
    </w:p>
    <w:bookmarkEnd w:id="1"/>
    <w:bookmarkEnd w:id="2"/>
    <w:p w:rsidR="000E6545" w:rsidRDefault="000E6545" w:rsidP="008E22F3">
      <w:pPr>
        <w:pStyle w:val="TOC1"/>
        <w:rPr>
          <w:lang w:val="ru-RU"/>
        </w:rPr>
      </w:pPr>
    </w:p>
    <w:p w:rsidR="000E6545" w:rsidRPr="0020138C" w:rsidRDefault="000E6545" w:rsidP="008E22F3">
      <w:pPr>
        <w:pStyle w:val="TOC1"/>
        <w:rPr>
          <w:rFonts w:ascii="Calibri" w:hAnsi="Calibri"/>
          <w:lang w:eastAsia="ru-RU"/>
        </w:rPr>
      </w:pPr>
      <w:r>
        <w:rPr>
          <w:lang w:val="ru-RU"/>
        </w:rPr>
        <w:t>СОДЕРЖАНИЕ</w:t>
      </w:r>
      <w:r>
        <w:fldChar w:fldCharType="begin"/>
      </w:r>
      <w:r>
        <w:instrText xml:space="preserve"> TOC \o "1-3" \h \z \u </w:instrText>
      </w:r>
      <w:r>
        <w:fldChar w:fldCharType="separate"/>
      </w:r>
    </w:p>
    <w:p w:rsidR="000E6545" w:rsidRPr="0020138C" w:rsidRDefault="000E6545" w:rsidP="008E22F3">
      <w:pPr>
        <w:pStyle w:val="TOC1"/>
        <w:rPr>
          <w:rFonts w:ascii="Calibri" w:hAnsi="Calibri"/>
          <w:lang w:eastAsia="ru-RU"/>
        </w:rPr>
      </w:pPr>
      <w:hyperlink w:anchor="_Toc401301723" w:history="1">
        <w:r w:rsidRPr="0020138C">
          <w:rPr>
            <w:rStyle w:val="Hyperlink"/>
          </w:rPr>
          <w:t>I.ПОЯСНИТЕЛЬНАЯ ЗАПИСКА</w:t>
        </w:r>
        <w:r w:rsidRPr="0020138C">
          <w:rPr>
            <w:webHidden/>
          </w:rPr>
          <w:tab/>
        </w:r>
        <w:r w:rsidRPr="0020138C">
          <w:rPr>
            <w:webHidden/>
          </w:rPr>
          <w:fldChar w:fldCharType="begin"/>
        </w:r>
        <w:r w:rsidRPr="0020138C">
          <w:rPr>
            <w:webHidden/>
          </w:rPr>
          <w:instrText xml:space="preserve"> PAGEREF _Toc401301723 \h </w:instrText>
        </w:r>
        <w:r w:rsidRPr="0020138C">
          <w:rPr>
            <w:webHidden/>
          </w:rPr>
          <w:fldChar w:fldCharType="separate"/>
        </w:r>
        <w:r>
          <w:rPr>
            <w:webHidden/>
          </w:rPr>
          <w:t>3</w:t>
        </w:r>
        <w:r w:rsidRPr="0020138C">
          <w:rPr>
            <w:webHidden/>
          </w:rPr>
          <w:fldChar w:fldCharType="end"/>
        </w:r>
      </w:hyperlink>
    </w:p>
    <w:p w:rsidR="000E6545" w:rsidRPr="0020138C" w:rsidRDefault="000E6545" w:rsidP="008E22F3">
      <w:pPr>
        <w:pStyle w:val="TOC1"/>
        <w:rPr>
          <w:rFonts w:ascii="Calibri" w:hAnsi="Calibri"/>
          <w:lang w:eastAsia="ru-RU"/>
        </w:rPr>
      </w:pPr>
      <w:hyperlink w:anchor="_Toc401301724" w:history="1">
        <w:r w:rsidRPr="0020138C">
          <w:rPr>
            <w:rStyle w:val="Hyperlink"/>
            <w:lang w:eastAsia="ru-RU"/>
          </w:rPr>
          <w:t>II. УЧЕБНЫЙ ПЛАН</w:t>
        </w:r>
        <w:r w:rsidRPr="0020138C">
          <w:rPr>
            <w:webHidden/>
          </w:rPr>
          <w:tab/>
        </w:r>
        <w:r w:rsidRPr="0020138C">
          <w:rPr>
            <w:webHidden/>
          </w:rPr>
          <w:fldChar w:fldCharType="begin"/>
        </w:r>
        <w:r w:rsidRPr="0020138C">
          <w:rPr>
            <w:webHidden/>
          </w:rPr>
          <w:instrText xml:space="preserve"> PAGEREF _Toc401301724 \h </w:instrText>
        </w:r>
        <w:r w:rsidRPr="0020138C">
          <w:rPr>
            <w:webHidden/>
          </w:rPr>
          <w:fldChar w:fldCharType="separate"/>
        </w:r>
        <w:r>
          <w:rPr>
            <w:webHidden/>
          </w:rPr>
          <w:t>5</w:t>
        </w:r>
        <w:r w:rsidRPr="0020138C">
          <w:rPr>
            <w:webHidden/>
          </w:rPr>
          <w:fldChar w:fldCharType="end"/>
        </w:r>
      </w:hyperlink>
    </w:p>
    <w:p w:rsidR="000E6545" w:rsidRPr="0020138C" w:rsidRDefault="000E6545" w:rsidP="008E22F3">
      <w:pPr>
        <w:pStyle w:val="TOC1"/>
        <w:rPr>
          <w:rFonts w:ascii="Calibri" w:hAnsi="Calibri"/>
          <w:lang w:eastAsia="ru-RU"/>
        </w:rPr>
      </w:pPr>
      <w:hyperlink w:anchor="_Toc401301725" w:history="1">
        <w:r w:rsidRPr="0020138C">
          <w:rPr>
            <w:rStyle w:val="Hyperlink"/>
          </w:rPr>
          <w:t>III. КАЛЕНДАРНЫЙ УЧЕБНЫЙ ГРАФИК</w:t>
        </w:r>
        <w:r w:rsidRPr="0020138C">
          <w:rPr>
            <w:webHidden/>
          </w:rPr>
          <w:tab/>
        </w:r>
        <w:r w:rsidRPr="0020138C">
          <w:rPr>
            <w:webHidden/>
          </w:rPr>
          <w:fldChar w:fldCharType="begin"/>
        </w:r>
        <w:r w:rsidRPr="0020138C">
          <w:rPr>
            <w:webHidden/>
          </w:rPr>
          <w:instrText xml:space="preserve"> PAGEREF _Toc401301725 \h </w:instrText>
        </w:r>
        <w:r w:rsidRPr="0020138C">
          <w:rPr>
            <w:webHidden/>
          </w:rPr>
          <w:fldChar w:fldCharType="separate"/>
        </w:r>
        <w:r>
          <w:rPr>
            <w:webHidden/>
          </w:rPr>
          <w:t>6</w:t>
        </w:r>
        <w:r w:rsidRPr="0020138C">
          <w:rPr>
            <w:webHidden/>
          </w:rPr>
          <w:fldChar w:fldCharType="end"/>
        </w:r>
      </w:hyperlink>
    </w:p>
    <w:p w:rsidR="000E6545" w:rsidRPr="0020138C" w:rsidRDefault="000E6545" w:rsidP="008E22F3">
      <w:pPr>
        <w:pStyle w:val="TOC1"/>
        <w:rPr>
          <w:rFonts w:ascii="Calibri" w:hAnsi="Calibri"/>
          <w:lang w:eastAsia="ru-RU"/>
        </w:rPr>
      </w:pPr>
      <w:hyperlink w:anchor="_Toc401301726" w:history="1">
        <w:r w:rsidRPr="0020138C">
          <w:rPr>
            <w:rStyle w:val="Hyperlink"/>
            <w:lang w:eastAsia="ru-RU"/>
          </w:rPr>
          <w:t>IV.РАБОЧИЕ ПРОГРАММЫ УЧЕБНЫХ ПРЕДМЕТОВ</w:t>
        </w:r>
        <w:r w:rsidRPr="0020138C">
          <w:rPr>
            <w:webHidden/>
          </w:rPr>
          <w:tab/>
        </w:r>
        <w:r w:rsidRPr="0020138C">
          <w:rPr>
            <w:webHidden/>
          </w:rPr>
          <w:fldChar w:fldCharType="begin"/>
        </w:r>
        <w:r w:rsidRPr="0020138C">
          <w:rPr>
            <w:webHidden/>
          </w:rPr>
          <w:instrText xml:space="preserve"> PAGEREF _Toc401301726 \h </w:instrText>
        </w:r>
        <w:r w:rsidRPr="0020138C">
          <w:rPr>
            <w:webHidden/>
          </w:rPr>
          <w:fldChar w:fldCharType="separate"/>
        </w:r>
        <w:r>
          <w:rPr>
            <w:webHidden/>
          </w:rPr>
          <w:t>10</w:t>
        </w:r>
        <w:r w:rsidRPr="0020138C">
          <w:rPr>
            <w:webHidden/>
          </w:rPr>
          <w:fldChar w:fldCharType="end"/>
        </w:r>
      </w:hyperlink>
    </w:p>
    <w:p w:rsidR="000E6545" w:rsidRPr="0020138C" w:rsidRDefault="000E6545" w:rsidP="008E22F3">
      <w:pPr>
        <w:pStyle w:val="TOC1"/>
        <w:rPr>
          <w:rFonts w:ascii="Calibri" w:hAnsi="Calibri"/>
          <w:lang w:eastAsia="ru-RU"/>
        </w:rPr>
      </w:pPr>
      <w:hyperlink w:anchor="_Toc401301727" w:history="1">
        <w:r w:rsidRPr="0020138C">
          <w:rPr>
            <w:rStyle w:val="Hyperlink"/>
            <w:lang w:eastAsia="ru-RU"/>
          </w:rPr>
          <w:t>4.1.Специальный цикл Программы</w:t>
        </w:r>
        <w:r w:rsidRPr="0020138C">
          <w:rPr>
            <w:webHidden/>
          </w:rPr>
          <w:tab/>
        </w:r>
        <w:r w:rsidRPr="0020138C">
          <w:rPr>
            <w:webHidden/>
          </w:rPr>
          <w:fldChar w:fldCharType="begin"/>
        </w:r>
        <w:r w:rsidRPr="0020138C">
          <w:rPr>
            <w:webHidden/>
          </w:rPr>
          <w:instrText xml:space="preserve"> PAGEREF _Toc401301727 \h </w:instrText>
        </w:r>
        <w:r w:rsidRPr="0020138C">
          <w:rPr>
            <w:webHidden/>
          </w:rPr>
          <w:fldChar w:fldCharType="separate"/>
        </w:r>
        <w:r>
          <w:rPr>
            <w:webHidden/>
          </w:rPr>
          <w:t>10</w:t>
        </w:r>
        <w:r w:rsidRPr="0020138C">
          <w:rPr>
            <w:webHidden/>
          </w:rPr>
          <w:fldChar w:fldCharType="end"/>
        </w:r>
      </w:hyperlink>
    </w:p>
    <w:p w:rsidR="000E6545" w:rsidRPr="0020138C" w:rsidRDefault="000E6545" w:rsidP="00E5663A">
      <w:pPr>
        <w:pStyle w:val="TOC2"/>
        <w:rPr>
          <w:noProof/>
          <w:sz w:val="25"/>
          <w:szCs w:val="25"/>
          <w:lang w:val="en-US" w:eastAsia="ru-RU"/>
        </w:rPr>
      </w:pPr>
      <w:hyperlink w:anchor="_Toc401301728" w:history="1">
        <w:r w:rsidRPr="0020138C">
          <w:rPr>
            <w:rStyle w:val="Hyperlink"/>
            <w:rFonts w:ascii="Times New Roman" w:hAnsi="Times New Roman"/>
            <w:noProof/>
            <w:sz w:val="25"/>
            <w:szCs w:val="25"/>
            <w:lang w:eastAsia="ru-RU"/>
          </w:rPr>
          <w:t>4.1.1.Учебный предмет «Устройство и техническое обслуживание</w:t>
        </w:r>
        <w:hyperlink w:anchor="_Toc401301729" w:history="1">
          <w:r w:rsidRPr="0020138C">
            <w:rPr>
              <w:rStyle w:val="Hyperlink"/>
              <w:rFonts w:ascii="Times New Roman" w:hAnsi="Times New Roman"/>
              <w:noProof/>
              <w:color w:val="000000"/>
              <w:sz w:val="25"/>
              <w:szCs w:val="25"/>
              <w:u w:val="none"/>
              <w:lang w:eastAsia="ru-RU"/>
            </w:rPr>
            <w:t>транспортных средств категории «</w:t>
          </w:r>
          <w:r w:rsidRPr="0020138C">
            <w:rPr>
              <w:rStyle w:val="Hyperlink"/>
              <w:rFonts w:ascii="Times New Roman" w:hAnsi="Times New Roman"/>
              <w:noProof/>
              <w:color w:val="000000"/>
              <w:sz w:val="25"/>
              <w:szCs w:val="25"/>
              <w:u w:val="none"/>
              <w:lang w:val="en-US" w:eastAsia="ru-RU"/>
            </w:rPr>
            <w:t>D</w:t>
          </w:r>
          <w:r w:rsidRPr="0020138C">
            <w:rPr>
              <w:rStyle w:val="Hyperlink"/>
              <w:rFonts w:ascii="Times New Roman" w:hAnsi="Times New Roman"/>
              <w:noProof/>
              <w:color w:val="000000"/>
              <w:sz w:val="25"/>
              <w:szCs w:val="25"/>
              <w:u w:val="none"/>
              <w:lang w:eastAsia="ru-RU"/>
            </w:rPr>
            <w:t>» как объектов управления»</w:t>
          </w:r>
          <w:r w:rsidRPr="0020138C">
            <w:rPr>
              <w:noProof/>
              <w:webHidden/>
              <w:color w:val="000000"/>
              <w:sz w:val="25"/>
              <w:szCs w:val="25"/>
            </w:rPr>
            <w:tab/>
          </w:r>
          <w:r w:rsidRPr="0020138C">
            <w:rPr>
              <w:noProof/>
              <w:webHidden/>
              <w:color w:val="000000"/>
              <w:sz w:val="25"/>
              <w:szCs w:val="25"/>
            </w:rPr>
            <w:fldChar w:fldCharType="begin"/>
          </w:r>
          <w:r w:rsidRPr="0020138C">
            <w:rPr>
              <w:noProof/>
              <w:webHidden/>
              <w:color w:val="000000"/>
              <w:sz w:val="25"/>
              <w:szCs w:val="25"/>
            </w:rPr>
            <w:instrText xml:space="preserve"> PAGEREF _Toc401301729 \h </w:instrText>
          </w:r>
          <w:r w:rsidRPr="00611E61">
            <w:rPr>
              <w:noProof/>
              <w:color w:val="000000"/>
              <w:sz w:val="25"/>
              <w:szCs w:val="25"/>
            </w:rPr>
          </w:r>
          <w:r w:rsidRPr="0020138C">
            <w:rPr>
              <w:noProof/>
              <w:webHidden/>
              <w:color w:val="000000"/>
              <w:sz w:val="25"/>
              <w:szCs w:val="25"/>
            </w:rPr>
            <w:fldChar w:fldCharType="separate"/>
          </w:r>
          <w:r>
            <w:rPr>
              <w:noProof/>
              <w:webHidden/>
              <w:color w:val="000000"/>
              <w:sz w:val="25"/>
              <w:szCs w:val="25"/>
            </w:rPr>
            <w:t>10</w:t>
          </w:r>
          <w:r w:rsidRPr="0020138C">
            <w:rPr>
              <w:noProof/>
              <w:webHidden/>
              <w:color w:val="000000"/>
              <w:sz w:val="25"/>
              <w:szCs w:val="25"/>
            </w:rPr>
            <w:fldChar w:fldCharType="end"/>
          </w:r>
        </w:hyperlink>
      </w:hyperlink>
    </w:p>
    <w:p w:rsidR="000E6545" w:rsidRPr="0020138C" w:rsidRDefault="000E6545" w:rsidP="00E5663A">
      <w:pPr>
        <w:pStyle w:val="TOC2"/>
        <w:rPr>
          <w:noProof/>
          <w:sz w:val="25"/>
          <w:szCs w:val="25"/>
          <w:lang w:eastAsia="ru-RU"/>
        </w:rPr>
      </w:pPr>
      <w:hyperlink w:anchor="_Toc401301730" w:history="1">
        <w:r w:rsidRPr="0020138C">
          <w:rPr>
            <w:rStyle w:val="Hyperlink"/>
            <w:rFonts w:ascii="Times New Roman" w:hAnsi="Times New Roman"/>
            <w:noProof/>
            <w:sz w:val="25"/>
            <w:szCs w:val="25"/>
            <w:lang w:eastAsia="ru-RU"/>
          </w:rPr>
          <w:t>4.1.2.Учебный предмет «Основы управления транспортными средствами</w:t>
        </w:r>
      </w:hyperlink>
      <w:hyperlink w:anchor="_Toc401301731" w:history="1">
        <w:r w:rsidRPr="0020138C">
          <w:rPr>
            <w:rStyle w:val="Hyperlink"/>
            <w:rFonts w:ascii="Times New Roman" w:hAnsi="Times New Roman"/>
            <w:noProof/>
            <w:sz w:val="25"/>
            <w:szCs w:val="25"/>
            <w:lang w:eastAsia="ru-RU"/>
          </w:rPr>
          <w:t>категории «</w:t>
        </w:r>
        <w:r w:rsidRPr="0020138C">
          <w:rPr>
            <w:rStyle w:val="Hyperlink"/>
            <w:rFonts w:ascii="Times New Roman" w:hAnsi="Times New Roman"/>
            <w:noProof/>
            <w:sz w:val="25"/>
            <w:szCs w:val="25"/>
            <w:lang w:val="en-US" w:eastAsia="ru-RU"/>
          </w:rPr>
          <w:t>D</w:t>
        </w:r>
        <w:r w:rsidRPr="0020138C">
          <w:rPr>
            <w:rStyle w:val="Hyperlink"/>
            <w:rFonts w:ascii="Times New Roman" w:hAnsi="Times New Roman"/>
            <w:noProof/>
            <w:sz w:val="25"/>
            <w:szCs w:val="25"/>
            <w:lang w:eastAsia="ru-RU"/>
          </w:rPr>
          <w:t>»</w:t>
        </w:r>
        <w:r w:rsidRPr="0020138C">
          <w:rPr>
            <w:noProof/>
            <w:webHidden/>
            <w:sz w:val="25"/>
            <w:szCs w:val="25"/>
          </w:rPr>
          <w:tab/>
        </w:r>
        <w:r>
          <w:rPr>
            <w:noProof/>
            <w:webHidden/>
            <w:sz w:val="25"/>
            <w:szCs w:val="25"/>
          </w:rPr>
          <w:t>……………………………………………………………………………………………………………………………………….</w:t>
        </w:r>
        <w:r w:rsidRPr="0020138C">
          <w:rPr>
            <w:noProof/>
            <w:webHidden/>
            <w:sz w:val="25"/>
            <w:szCs w:val="25"/>
          </w:rPr>
          <w:fldChar w:fldCharType="begin"/>
        </w:r>
        <w:r w:rsidRPr="0020138C">
          <w:rPr>
            <w:noProof/>
            <w:webHidden/>
            <w:sz w:val="25"/>
            <w:szCs w:val="25"/>
          </w:rPr>
          <w:instrText xml:space="preserve"> PAGEREF _Toc401301731 \h </w:instrText>
        </w:r>
        <w:r w:rsidRPr="00611E61">
          <w:rPr>
            <w:noProof/>
            <w:sz w:val="25"/>
            <w:szCs w:val="25"/>
          </w:rPr>
        </w:r>
        <w:r w:rsidRPr="0020138C">
          <w:rPr>
            <w:noProof/>
            <w:webHidden/>
            <w:sz w:val="25"/>
            <w:szCs w:val="25"/>
          </w:rPr>
          <w:fldChar w:fldCharType="separate"/>
        </w:r>
        <w:r>
          <w:rPr>
            <w:noProof/>
            <w:webHidden/>
            <w:sz w:val="25"/>
            <w:szCs w:val="25"/>
          </w:rPr>
          <w:t>15</w:t>
        </w:r>
        <w:r w:rsidRPr="0020138C">
          <w:rPr>
            <w:noProof/>
            <w:webHidden/>
            <w:sz w:val="25"/>
            <w:szCs w:val="25"/>
          </w:rPr>
          <w:fldChar w:fldCharType="end"/>
        </w:r>
      </w:hyperlink>
    </w:p>
    <w:p w:rsidR="000E6545" w:rsidRPr="0020138C" w:rsidRDefault="000E6545" w:rsidP="00E5663A">
      <w:pPr>
        <w:pStyle w:val="TOC2"/>
        <w:rPr>
          <w:noProof/>
          <w:sz w:val="25"/>
          <w:szCs w:val="25"/>
          <w:lang w:eastAsia="ru-RU"/>
        </w:rPr>
      </w:pPr>
      <w:hyperlink w:anchor="_Toc401301732" w:history="1">
        <w:r w:rsidRPr="0020138C">
          <w:rPr>
            <w:rStyle w:val="Hyperlink"/>
            <w:rFonts w:ascii="Times New Roman" w:hAnsi="Times New Roman"/>
            <w:noProof/>
            <w:sz w:val="25"/>
            <w:szCs w:val="25"/>
          </w:rPr>
          <w:t>4.1.3.Учебный предмет «Вождение транспортных средств категории «</w:t>
        </w:r>
        <w:r w:rsidRPr="0020138C">
          <w:rPr>
            <w:rStyle w:val="Hyperlink"/>
            <w:rFonts w:ascii="Times New Roman" w:hAnsi="Times New Roman"/>
            <w:noProof/>
            <w:sz w:val="25"/>
            <w:szCs w:val="25"/>
            <w:lang w:val="en-US"/>
          </w:rPr>
          <w:t>D</w:t>
        </w:r>
        <w:r w:rsidRPr="0020138C">
          <w:rPr>
            <w:rStyle w:val="Hyperlink"/>
            <w:rFonts w:ascii="Times New Roman" w:hAnsi="Times New Roman"/>
            <w:noProof/>
            <w:sz w:val="25"/>
            <w:szCs w:val="25"/>
          </w:rPr>
          <w:t>»</w:t>
        </w:r>
      </w:hyperlink>
      <w:hyperlink w:anchor="_Toc401301733" w:history="1">
        <w:r w:rsidRPr="0020138C">
          <w:rPr>
            <w:rStyle w:val="Hyperlink"/>
            <w:rFonts w:ascii="Times New Roman" w:hAnsi="Times New Roman"/>
            <w:noProof/>
            <w:sz w:val="25"/>
            <w:szCs w:val="25"/>
          </w:rPr>
          <w:t>(для транспортных средств с механической трансмиссией)</w:t>
        </w:r>
        <w:r w:rsidRPr="0020138C">
          <w:rPr>
            <w:noProof/>
            <w:webHidden/>
            <w:sz w:val="25"/>
            <w:szCs w:val="25"/>
          </w:rPr>
          <w:tab/>
        </w:r>
        <w:r w:rsidRPr="0020138C">
          <w:rPr>
            <w:noProof/>
            <w:webHidden/>
            <w:sz w:val="25"/>
            <w:szCs w:val="25"/>
          </w:rPr>
          <w:fldChar w:fldCharType="begin"/>
        </w:r>
        <w:r w:rsidRPr="0020138C">
          <w:rPr>
            <w:noProof/>
            <w:webHidden/>
            <w:sz w:val="25"/>
            <w:szCs w:val="25"/>
          </w:rPr>
          <w:instrText xml:space="preserve"> PAGEREF _Toc401301733 \h </w:instrText>
        </w:r>
        <w:r w:rsidRPr="00611E61">
          <w:rPr>
            <w:noProof/>
            <w:sz w:val="25"/>
            <w:szCs w:val="25"/>
          </w:rPr>
        </w:r>
        <w:r w:rsidRPr="0020138C">
          <w:rPr>
            <w:noProof/>
            <w:webHidden/>
            <w:sz w:val="25"/>
            <w:szCs w:val="25"/>
          </w:rPr>
          <w:fldChar w:fldCharType="separate"/>
        </w:r>
        <w:r>
          <w:rPr>
            <w:noProof/>
            <w:webHidden/>
            <w:sz w:val="25"/>
            <w:szCs w:val="25"/>
          </w:rPr>
          <w:t>18</w:t>
        </w:r>
        <w:r w:rsidRPr="0020138C">
          <w:rPr>
            <w:noProof/>
            <w:webHidden/>
            <w:sz w:val="25"/>
            <w:szCs w:val="25"/>
          </w:rPr>
          <w:fldChar w:fldCharType="end"/>
        </w:r>
      </w:hyperlink>
    </w:p>
    <w:p w:rsidR="000E6545" w:rsidRPr="0020138C" w:rsidRDefault="000E6545" w:rsidP="00E5663A">
      <w:pPr>
        <w:pStyle w:val="TOC2"/>
        <w:rPr>
          <w:noProof/>
          <w:sz w:val="25"/>
          <w:szCs w:val="25"/>
          <w:lang w:eastAsia="ru-RU"/>
        </w:rPr>
      </w:pPr>
      <w:hyperlink w:anchor="_Toc401301734" w:history="1">
        <w:r w:rsidRPr="0020138C">
          <w:rPr>
            <w:rStyle w:val="Hyperlink"/>
            <w:rFonts w:ascii="Times New Roman" w:hAnsi="Times New Roman"/>
            <w:noProof/>
            <w:sz w:val="25"/>
            <w:szCs w:val="25"/>
          </w:rPr>
          <w:t>4.1.4.Учебный предмет «Вождение транспортных средств категории «</w:t>
        </w:r>
        <w:r w:rsidRPr="0020138C">
          <w:rPr>
            <w:rStyle w:val="Hyperlink"/>
            <w:rFonts w:ascii="Times New Roman" w:hAnsi="Times New Roman"/>
            <w:noProof/>
            <w:sz w:val="25"/>
            <w:szCs w:val="25"/>
            <w:lang w:val="en-US"/>
          </w:rPr>
          <w:t>D</w:t>
        </w:r>
        <w:r w:rsidRPr="0020138C">
          <w:rPr>
            <w:rStyle w:val="Hyperlink"/>
            <w:rFonts w:ascii="Times New Roman" w:hAnsi="Times New Roman"/>
            <w:noProof/>
            <w:sz w:val="25"/>
            <w:szCs w:val="25"/>
          </w:rPr>
          <w:t>» (для транспортных средств с автоматической трансмиссией)</w:t>
        </w:r>
        <w:r w:rsidRPr="0020138C">
          <w:rPr>
            <w:noProof/>
            <w:webHidden/>
            <w:sz w:val="25"/>
            <w:szCs w:val="25"/>
          </w:rPr>
          <w:tab/>
        </w:r>
        <w:r w:rsidRPr="0020138C">
          <w:rPr>
            <w:noProof/>
            <w:webHidden/>
            <w:sz w:val="25"/>
            <w:szCs w:val="25"/>
          </w:rPr>
          <w:fldChar w:fldCharType="begin"/>
        </w:r>
        <w:r w:rsidRPr="0020138C">
          <w:rPr>
            <w:noProof/>
            <w:webHidden/>
            <w:sz w:val="25"/>
            <w:szCs w:val="25"/>
          </w:rPr>
          <w:instrText xml:space="preserve"> PAGEREF _Toc401301734 \h </w:instrText>
        </w:r>
        <w:r w:rsidRPr="00611E61">
          <w:rPr>
            <w:noProof/>
            <w:sz w:val="25"/>
            <w:szCs w:val="25"/>
          </w:rPr>
        </w:r>
        <w:r w:rsidRPr="0020138C">
          <w:rPr>
            <w:noProof/>
            <w:webHidden/>
            <w:sz w:val="25"/>
            <w:szCs w:val="25"/>
          </w:rPr>
          <w:fldChar w:fldCharType="separate"/>
        </w:r>
        <w:r>
          <w:rPr>
            <w:noProof/>
            <w:webHidden/>
            <w:sz w:val="25"/>
            <w:szCs w:val="25"/>
          </w:rPr>
          <w:t>21</w:t>
        </w:r>
        <w:r w:rsidRPr="0020138C">
          <w:rPr>
            <w:noProof/>
            <w:webHidden/>
            <w:sz w:val="25"/>
            <w:szCs w:val="25"/>
          </w:rPr>
          <w:fldChar w:fldCharType="end"/>
        </w:r>
      </w:hyperlink>
    </w:p>
    <w:p w:rsidR="000E6545" w:rsidRPr="0020138C" w:rsidRDefault="000E6545" w:rsidP="008E22F3">
      <w:pPr>
        <w:pStyle w:val="TOC1"/>
        <w:rPr>
          <w:rFonts w:ascii="Calibri" w:hAnsi="Calibri"/>
          <w:lang w:eastAsia="ru-RU"/>
        </w:rPr>
      </w:pPr>
      <w:hyperlink w:anchor="_Toc401301735" w:history="1">
        <w:r w:rsidRPr="0020138C">
          <w:rPr>
            <w:rStyle w:val="Hyperlink"/>
            <w:lang w:eastAsia="ru-RU"/>
          </w:rPr>
          <w:t>4.2.Профессиональный цикл Программы</w:t>
        </w:r>
        <w:r w:rsidRPr="0020138C">
          <w:rPr>
            <w:webHidden/>
          </w:rPr>
          <w:tab/>
        </w:r>
        <w:r w:rsidRPr="0020138C">
          <w:rPr>
            <w:webHidden/>
          </w:rPr>
          <w:fldChar w:fldCharType="begin"/>
        </w:r>
        <w:r w:rsidRPr="0020138C">
          <w:rPr>
            <w:webHidden/>
          </w:rPr>
          <w:instrText xml:space="preserve"> PAGEREF _Toc401301735 \h </w:instrText>
        </w:r>
        <w:r w:rsidRPr="0020138C">
          <w:rPr>
            <w:webHidden/>
          </w:rPr>
          <w:fldChar w:fldCharType="separate"/>
        </w:r>
        <w:r>
          <w:rPr>
            <w:webHidden/>
          </w:rPr>
          <w:t>24</w:t>
        </w:r>
        <w:r w:rsidRPr="0020138C">
          <w:rPr>
            <w:webHidden/>
          </w:rPr>
          <w:fldChar w:fldCharType="end"/>
        </w:r>
      </w:hyperlink>
    </w:p>
    <w:p w:rsidR="000E6545" w:rsidRPr="0020138C" w:rsidRDefault="000E6545" w:rsidP="00E5663A">
      <w:pPr>
        <w:pStyle w:val="TOC2"/>
        <w:rPr>
          <w:noProof/>
          <w:sz w:val="25"/>
          <w:szCs w:val="25"/>
          <w:lang w:eastAsia="ru-RU"/>
        </w:rPr>
      </w:pPr>
      <w:hyperlink w:anchor="_Toc401301736" w:history="1">
        <w:r w:rsidRPr="0020138C">
          <w:rPr>
            <w:rStyle w:val="Hyperlink"/>
            <w:rFonts w:ascii="Times New Roman" w:hAnsi="Times New Roman"/>
            <w:bCs/>
            <w:noProof/>
            <w:sz w:val="25"/>
            <w:szCs w:val="25"/>
            <w:lang w:eastAsia="ru-RU"/>
          </w:rPr>
          <w:t>4.2.1.</w:t>
        </w:r>
        <w:r w:rsidRPr="0020138C">
          <w:rPr>
            <w:rStyle w:val="Hyperlink"/>
            <w:rFonts w:ascii="Times New Roman" w:hAnsi="Times New Roman"/>
            <w:noProof/>
            <w:sz w:val="25"/>
            <w:szCs w:val="25"/>
            <w:lang w:eastAsia="ru-RU"/>
          </w:rPr>
          <w:t>Учебный предмет «Организация и выполнение пассажирских перевозок автомобильным транспортом»</w:t>
        </w:r>
        <w:r w:rsidRPr="0020138C">
          <w:rPr>
            <w:noProof/>
            <w:webHidden/>
            <w:sz w:val="25"/>
            <w:szCs w:val="25"/>
          </w:rPr>
          <w:tab/>
        </w:r>
        <w:r w:rsidRPr="0020138C">
          <w:rPr>
            <w:noProof/>
            <w:webHidden/>
            <w:sz w:val="25"/>
            <w:szCs w:val="25"/>
          </w:rPr>
          <w:fldChar w:fldCharType="begin"/>
        </w:r>
        <w:r w:rsidRPr="0020138C">
          <w:rPr>
            <w:noProof/>
            <w:webHidden/>
            <w:sz w:val="25"/>
            <w:szCs w:val="25"/>
          </w:rPr>
          <w:instrText xml:space="preserve"> PAGEREF _Toc401301736 \h </w:instrText>
        </w:r>
        <w:r w:rsidRPr="00611E61">
          <w:rPr>
            <w:noProof/>
            <w:sz w:val="25"/>
            <w:szCs w:val="25"/>
          </w:rPr>
        </w:r>
        <w:r w:rsidRPr="0020138C">
          <w:rPr>
            <w:noProof/>
            <w:webHidden/>
            <w:sz w:val="25"/>
            <w:szCs w:val="25"/>
          </w:rPr>
          <w:fldChar w:fldCharType="separate"/>
        </w:r>
        <w:r>
          <w:rPr>
            <w:noProof/>
            <w:webHidden/>
            <w:sz w:val="25"/>
            <w:szCs w:val="25"/>
          </w:rPr>
          <w:t>24</w:t>
        </w:r>
        <w:r w:rsidRPr="0020138C">
          <w:rPr>
            <w:noProof/>
            <w:webHidden/>
            <w:sz w:val="25"/>
            <w:szCs w:val="25"/>
          </w:rPr>
          <w:fldChar w:fldCharType="end"/>
        </w:r>
      </w:hyperlink>
    </w:p>
    <w:p w:rsidR="000E6545" w:rsidRDefault="000E6545" w:rsidP="008E22F3">
      <w:pPr>
        <w:pStyle w:val="TOC1"/>
        <w:rPr>
          <w:rFonts w:ascii="Calibri" w:hAnsi="Calibri"/>
          <w:sz w:val="22"/>
          <w:szCs w:val="22"/>
          <w:lang w:eastAsia="ru-RU"/>
        </w:rPr>
      </w:pPr>
      <w:hyperlink w:anchor="_Toc401301737" w:history="1">
        <w:r w:rsidRPr="00874451">
          <w:rPr>
            <w:rStyle w:val="Hyperlink"/>
          </w:rPr>
          <w:t>V. ПЛАНИРУЕМЫЕ РЕЗУЛЬТАТЫ ОСВОЕНИЯ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_Toc401301737 \h </w:instrText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0E6545" w:rsidRDefault="000E6545" w:rsidP="008E22F3">
      <w:pPr>
        <w:pStyle w:val="TOC1"/>
        <w:rPr>
          <w:rFonts w:ascii="Calibri" w:hAnsi="Calibri"/>
          <w:sz w:val="22"/>
          <w:szCs w:val="22"/>
          <w:lang w:eastAsia="ru-RU"/>
        </w:rPr>
      </w:pPr>
      <w:hyperlink w:anchor="_Toc401301738" w:history="1">
        <w:r w:rsidRPr="00874451">
          <w:rPr>
            <w:rStyle w:val="Hyperlink"/>
          </w:rPr>
          <w:t>VI. УСЛОВИЯ РЕАЛИЗАЦИИ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_Toc401301738 \h </w:instrText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0E6545" w:rsidRDefault="000E6545" w:rsidP="008E22F3">
      <w:pPr>
        <w:pStyle w:val="TOC1"/>
        <w:rPr>
          <w:rFonts w:ascii="Calibri" w:hAnsi="Calibri"/>
          <w:sz w:val="22"/>
          <w:szCs w:val="22"/>
          <w:lang w:eastAsia="ru-RU"/>
        </w:rPr>
      </w:pPr>
      <w:hyperlink w:anchor="_Toc401301739" w:history="1">
        <w:r w:rsidRPr="00874451">
          <w:rPr>
            <w:rStyle w:val="Hyperlink"/>
          </w:rPr>
          <w:t>V.СИСТЕМА ОЦЕНКИ РЕЗУЛЬТАТОВ ОСВОЕНИЯ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_Toc401301739 \h </w:instrText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0E6545" w:rsidRPr="00E5663A" w:rsidRDefault="000E6545" w:rsidP="0020138C">
      <w:pPr>
        <w:pStyle w:val="TOC1"/>
        <w:jc w:val="left"/>
        <w:rPr>
          <w:rFonts w:ascii="Calibri" w:hAnsi="Calibri"/>
          <w:sz w:val="22"/>
          <w:szCs w:val="22"/>
          <w:lang w:eastAsia="ru-RU"/>
        </w:rPr>
      </w:pPr>
      <w:r>
        <w:fldChar w:fldCharType="begin"/>
      </w:r>
      <w:r>
        <w:instrText xml:space="preserve"> HYPERLINK \l "_Toc401301740" </w:instrText>
      </w:r>
      <w:r>
        <w:fldChar w:fldCharType="separate"/>
      </w:r>
      <w:r w:rsidRPr="00E5663A">
        <w:rPr>
          <w:rStyle w:val="Hyperlink"/>
          <w:color w:val="000000"/>
          <w:u w:val="none"/>
        </w:rPr>
        <w:t>VIII. УЧЕБНО-МЕТОДИЧЕСКИЕ МАТЕРИАЛЫ,ОБЕСПЕЧИВАЮЩИЕ</w:t>
      </w:r>
      <w:hyperlink w:anchor="_Toc401301741" w:history="1">
        <w:r w:rsidRPr="00E5663A">
          <w:rPr>
            <w:rStyle w:val="Hyperlink"/>
            <w:color w:val="000000"/>
            <w:u w:val="none"/>
          </w:rPr>
          <w:t>РЕАЛИЗАЦИЮ ПРОГРАММЫ</w:t>
        </w:r>
        <w:r w:rsidRPr="00E5663A">
          <w:rPr>
            <w:webHidden/>
          </w:rPr>
          <w:tab/>
        </w:r>
        <w:r w:rsidRPr="00E5663A">
          <w:rPr>
            <w:webHidden/>
          </w:rPr>
          <w:fldChar w:fldCharType="begin"/>
        </w:r>
        <w:r w:rsidRPr="00E5663A">
          <w:rPr>
            <w:webHidden/>
          </w:rPr>
          <w:instrText xml:space="preserve"> PAGEREF _Toc401301741 \h </w:instrText>
        </w:r>
        <w:r w:rsidRPr="00E5663A">
          <w:rPr>
            <w:webHidden/>
          </w:rPr>
          <w:fldChar w:fldCharType="separate"/>
        </w:r>
        <w:r>
          <w:rPr>
            <w:webHidden/>
          </w:rPr>
          <w:t>42</w:t>
        </w:r>
        <w:r w:rsidRPr="00E5663A">
          <w:rPr>
            <w:webHidden/>
          </w:rPr>
          <w:fldChar w:fldCharType="end"/>
        </w:r>
      </w:hyperlink>
    </w:p>
    <w:p w:rsidR="000E6545" w:rsidRDefault="000E6545" w:rsidP="0020138C">
      <w:pPr>
        <w:pStyle w:val="TOC1"/>
        <w:jc w:val="left"/>
        <w:rPr>
          <w:rFonts w:ascii="Calibri" w:hAnsi="Calibri"/>
          <w:sz w:val="22"/>
          <w:szCs w:val="22"/>
          <w:lang w:eastAsia="ru-RU"/>
        </w:rPr>
      </w:pPr>
      <w:r>
        <w:fldChar w:fldCharType="end"/>
      </w:r>
    </w:p>
    <w:p w:rsidR="000E6545" w:rsidRPr="00121CA2" w:rsidRDefault="000E6545" w:rsidP="00E5663A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hAnsi="Times New Roman"/>
          <w:sz w:val="26"/>
          <w:szCs w:val="26"/>
          <w:lang w:val="en-US"/>
        </w:rPr>
      </w:pPr>
      <w:r>
        <w:fldChar w:fldCharType="end"/>
      </w: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0E6545" w:rsidRPr="003A6F0D" w:rsidSect="0020138C">
          <w:footerReference w:type="default" r:id="rId7"/>
          <w:type w:val="nextColumn"/>
          <w:pgSz w:w="11909" w:h="16834"/>
          <w:pgMar w:top="1134" w:right="1134" w:bottom="1134" w:left="1134" w:header="0" w:footer="3" w:gutter="0"/>
          <w:cols w:space="720"/>
          <w:titlePg/>
          <w:docGrid w:linePitch="299"/>
        </w:sectPr>
      </w:pPr>
    </w:p>
    <w:p w:rsidR="000E6545" w:rsidRPr="001C38A1" w:rsidRDefault="000E6545" w:rsidP="005B6E06">
      <w:pPr>
        <w:pStyle w:val="ListParagraph"/>
        <w:keepNext/>
        <w:keepLines/>
        <w:widowControl w:val="0"/>
        <w:numPr>
          <w:ilvl w:val="0"/>
          <w:numId w:val="25"/>
        </w:numPr>
        <w:spacing w:after="0" w:line="280" w:lineRule="exact"/>
        <w:ind w:left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bookmarkStart w:id="3" w:name="bookmark1"/>
      <w:bookmarkStart w:id="4" w:name="_Toc401301723"/>
      <w:r w:rsidRPr="001C38A1">
        <w:rPr>
          <w:rFonts w:ascii="Times New Roman" w:hAnsi="Times New Roman"/>
          <w:b/>
          <w:color w:val="000000"/>
          <w:sz w:val="26"/>
          <w:szCs w:val="26"/>
        </w:rPr>
        <w:t>ПОЯСНИТЕЛЬНАЯ ЗАПИСКА</w:t>
      </w:r>
      <w:bookmarkEnd w:id="3"/>
      <w:bookmarkEnd w:id="4"/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Образовательная программа переподготовки водителей транспортных средств с категории «С» на категорию «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color w:val="000000"/>
          <w:sz w:val="26"/>
          <w:szCs w:val="26"/>
        </w:rPr>
        <w:t>» (далее — Программа) разработана в соот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 xml:space="preserve">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3A6F0D">
          <w:rPr>
            <w:rFonts w:ascii="Times New Roman" w:hAnsi="Times New Roman"/>
            <w:color w:val="000000"/>
            <w:sz w:val="26"/>
            <w:szCs w:val="26"/>
          </w:rPr>
          <w:t>1995 г</w:t>
        </w:r>
      </w:smartTag>
      <w:r w:rsidRPr="003A6F0D">
        <w:rPr>
          <w:rFonts w:ascii="Times New Roman" w:hAnsi="Times New Roman"/>
          <w:color w:val="000000"/>
          <w:sz w:val="26"/>
          <w:szCs w:val="26"/>
        </w:rPr>
        <w:t>. № 196-ФЗ «О безопасности дорожного движения» (Собрание законодательства Россий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 xml:space="preserve">ской Федерации, 1995, № 50, ст. 4873; 1999, № 10, ст. 1158; 2002, № 18, ст. 1721; 2003, № 2, ст. 167;2004, № 35, ст. 3607; 2006, № 52, ст. 5498; 2007, № 46, ст. 5553, № 49, ст. 6070; 2009, № 1, ст. 21, № 48, ст. 5717; 2010, 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° 30, ст. 4000, №31, ст. 4196; 2011, № 17, ст. 2310, № 27, ст. 3881,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№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29, ст. 4283, № 30, ст. 4590, № 30, ст. 4596; 2012, № 25, ст. 3268,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№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31, ст. 4320; 2013,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№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17, ст. 2032,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№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19, ст. 2319, № 27, ст. 3477, № 30, ст. 4029, № 48, ст. 6165) (далее — Федеральный закон №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A6F0D">
          <w:rPr>
            <w:rFonts w:ascii="Times New Roman" w:hAnsi="Times New Roman"/>
            <w:color w:val="000000"/>
            <w:sz w:val="26"/>
            <w:szCs w:val="26"/>
          </w:rPr>
          <w:t>2012 г</w:t>
        </w:r>
      </w:smartTag>
      <w:r w:rsidRPr="003A6F0D">
        <w:rPr>
          <w:rFonts w:ascii="Times New Roman" w:hAnsi="Times New Roman"/>
          <w:color w:val="000000"/>
          <w:sz w:val="26"/>
          <w:szCs w:val="26"/>
        </w:rPr>
        <w:t>. № 273-03 «Об образовании в Российской Федерации» (Собрание законодательства Российской Федерации, 2012, № 53, ст. 7598; 2013, № 19, ст. 2326, № 23, ст. 2878, № 30, ст. 4036, № 48, ст. 6165), на основании Примерной программы переподготовки води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телей транспорт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 w:rsidRPr="003A6F0D">
        <w:rPr>
          <w:rFonts w:ascii="Times New Roman" w:hAnsi="Times New Roman"/>
          <w:color w:val="000000"/>
          <w:sz w:val="26"/>
          <w:szCs w:val="26"/>
        </w:rPr>
        <w:t>ых средств с категории «С» на категорию «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color w:val="000000"/>
          <w:sz w:val="26"/>
          <w:szCs w:val="26"/>
        </w:rPr>
        <w:t>», утвержденной прика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 xml:space="preserve">зом Минобрнауки России от 26 декабря </w:t>
      </w:r>
      <w:smartTag w:uri="urn:schemas-microsoft-com:office:smarttags" w:element="metricconverter">
        <w:smartTagPr>
          <w:attr w:name="ProductID" w:val="2013 г"/>
        </w:smartTagPr>
        <w:r w:rsidRPr="003A6F0D">
          <w:rPr>
            <w:rFonts w:ascii="Times New Roman" w:hAnsi="Times New Roman"/>
            <w:color w:val="000000"/>
            <w:sz w:val="26"/>
            <w:szCs w:val="26"/>
          </w:rPr>
          <w:t>2013 г</w:t>
        </w:r>
      </w:smartTag>
      <w:r w:rsidRPr="003A6F0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№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1408 (зарегистрирован Министер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 xml:space="preserve">ством юстиции Российской Федерации 9 июля </w:t>
      </w:r>
      <w:smartTag w:uri="urn:schemas-microsoft-com:office:smarttags" w:element="metricconverter">
        <w:smartTagPr>
          <w:attr w:name="ProductID" w:val="2014 г"/>
        </w:smartTagPr>
        <w:r w:rsidRPr="003A6F0D">
          <w:rPr>
            <w:rFonts w:ascii="Times New Roman" w:hAnsi="Times New Roman"/>
            <w:color w:val="000000"/>
            <w:sz w:val="26"/>
            <w:szCs w:val="26"/>
          </w:rPr>
          <w:t>2014 г</w:t>
        </w:r>
      </w:smartTag>
      <w:r w:rsidRPr="003A6F0D">
        <w:rPr>
          <w:rFonts w:ascii="Times New Roman" w:hAnsi="Times New Roman"/>
          <w:color w:val="000000"/>
          <w:sz w:val="26"/>
          <w:szCs w:val="26"/>
        </w:rPr>
        <w:t xml:space="preserve">., регистрационный № 33026), Порядка организации и осуществления образовательной деятельности по основным программам профессионального обучения, утвержденногоприказом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3A6F0D">
          <w:rPr>
            <w:rFonts w:ascii="Times New Roman" w:hAnsi="Times New Roman"/>
            <w:color w:val="000000"/>
            <w:sz w:val="26"/>
            <w:szCs w:val="26"/>
          </w:rPr>
          <w:t>2013 г</w:t>
        </w:r>
      </w:smartTag>
      <w:r w:rsidRPr="003A6F0D">
        <w:rPr>
          <w:rFonts w:ascii="Times New Roman" w:hAnsi="Times New Roman"/>
          <w:color w:val="000000"/>
          <w:sz w:val="26"/>
          <w:szCs w:val="26"/>
        </w:rPr>
        <w:t>. № 292 (зарегистриро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 xml:space="preserve">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3A6F0D">
          <w:rPr>
            <w:rFonts w:ascii="Times New Roman" w:hAnsi="Times New Roman"/>
            <w:color w:val="000000"/>
            <w:sz w:val="26"/>
            <w:szCs w:val="26"/>
          </w:rPr>
          <w:t>2013 г</w:t>
        </w:r>
      </w:smartTag>
      <w:r w:rsidRPr="003A6F0D">
        <w:rPr>
          <w:rFonts w:ascii="Times New Roman" w:hAnsi="Times New Roman"/>
          <w:color w:val="000000"/>
          <w:sz w:val="26"/>
          <w:szCs w:val="26"/>
        </w:rPr>
        <w:t xml:space="preserve">., регистрационный №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3A6F0D">
          <w:rPr>
            <w:rFonts w:ascii="Times New Roman" w:hAnsi="Times New Roman"/>
            <w:color w:val="000000"/>
            <w:sz w:val="26"/>
            <w:szCs w:val="26"/>
          </w:rPr>
          <w:t>2013 г</w:t>
        </w:r>
      </w:smartTag>
      <w:r w:rsidRPr="003A6F0D">
        <w:rPr>
          <w:rFonts w:ascii="Times New Roman" w:hAnsi="Times New Roman"/>
          <w:color w:val="000000"/>
          <w:sz w:val="26"/>
          <w:szCs w:val="26"/>
        </w:rPr>
        <w:t xml:space="preserve">. №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3A6F0D">
          <w:rPr>
            <w:rFonts w:ascii="Times New Roman" w:hAnsi="Times New Roman"/>
            <w:color w:val="000000"/>
            <w:sz w:val="26"/>
            <w:szCs w:val="26"/>
          </w:rPr>
          <w:t>2013 г</w:t>
        </w:r>
      </w:smartTag>
      <w:r w:rsidRPr="003A6F0D">
        <w:rPr>
          <w:rFonts w:ascii="Times New Roman" w:hAnsi="Times New Roman"/>
          <w:color w:val="000000"/>
          <w:sz w:val="26"/>
          <w:szCs w:val="26"/>
        </w:rPr>
        <w:t>., регистрационный № 29969).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Содержание Программы представлено пояснительной запиской, учебным пла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мы, системой оценки результатов освоения Программы, перечнем литературы и элек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тронных учебно-наглядных пособий.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Учебный план содержит перечень учебных предметов специального и профессио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Специальный цикл включает учебные предметы: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«Устройство и техническое обслуживание транспортных средств категории «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color w:val="000000"/>
          <w:sz w:val="26"/>
          <w:szCs w:val="26"/>
        </w:rPr>
        <w:t>» как объектов управления»;«Основы управления транспортными средствами категории «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color w:val="000000"/>
          <w:sz w:val="26"/>
          <w:szCs w:val="26"/>
        </w:rPr>
        <w:t>»;</w:t>
      </w:r>
    </w:p>
    <w:p w:rsidR="000E6545" w:rsidRPr="003A6F0D" w:rsidRDefault="000E6545" w:rsidP="000C67ED">
      <w:pPr>
        <w:widowControl w:val="0"/>
        <w:spacing w:after="0" w:line="41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«Вождение транспортных средств категории «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color w:val="000000"/>
          <w:sz w:val="26"/>
          <w:szCs w:val="26"/>
        </w:rPr>
        <w:t>» (с механической трансмиссией / с автоматической трансмиссией)».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Профессиональный цикл включает учебные предметы: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«Организация и выполнение пассажирских перевозок автомобильным транспор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том».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Рабочие программы учебных предметов раскрывают последовательность изуче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ния разделов и тем, а также распределение учебных часов по разделам и темам.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Условия реализации Программы содержат организационно-педагогические, кад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ровые, информационно-методические и материально-технические требования. Учебно методические материалы обеспечивают реализацию Программы.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Программа предусматривает достаточный для формирования, закрепления и раз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вития практических навыков и компетенций объем практики.</w:t>
      </w: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1C38A1" w:rsidRDefault="000E6545" w:rsidP="005B6E06">
      <w:pPr>
        <w:pStyle w:val="Heading1"/>
        <w:jc w:val="center"/>
        <w:rPr>
          <w:rFonts w:ascii="Times New Roman" w:hAnsi="Times New Roman"/>
          <w:color w:val="auto"/>
          <w:sz w:val="26"/>
          <w:szCs w:val="26"/>
          <w:lang w:eastAsia="ru-RU"/>
        </w:rPr>
      </w:pPr>
      <w:bookmarkStart w:id="5" w:name="_Toc401301724"/>
      <w:r w:rsidRPr="001C38A1">
        <w:rPr>
          <w:rFonts w:ascii="Times New Roman" w:hAnsi="Times New Roman"/>
          <w:color w:val="auto"/>
          <w:sz w:val="26"/>
          <w:szCs w:val="26"/>
          <w:lang w:val="en-US" w:eastAsia="ru-RU"/>
        </w:rPr>
        <w:t>II</w:t>
      </w:r>
      <w:r w:rsidRPr="001C38A1">
        <w:rPr>
          <w:rFonts w:ascii="Times New Roman" w:hAnsi="Times New Roman"/>
          <w:color w:val="auto"/>
          <w:sz w:val="26"/>
          <w:szCs w:val="26"/>
          <w:lang w:eastAsia="ru-RU"/>
        </w:rPr>
        <w:t>. УЧЕБНЫЙ ПЛАН</w:t>
      </w:r>
      <w:bookmarkEnd w:id="5"/>
    </w:p>
    <w:p w:rsidR="000E6545" w:rsidRPr="003A6F0D" w:rsidRDefault="000E6545" w:rsidP="002A2AC5">
      <w:pPr>
        <w:widowControl w:val="0"/>
        <w:spacing w:after="0" w:line="398" w:lineRule="exact"/>
        <w:jc w:val="right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Таблица 1</w:t>
      </w:r>
    </w:p>
    <w:p w:rsidR="000E6545" w:rsidRPr="003A6F0D" w:rsidRDefault="000E6545" w:rsidP="0020138C">
      <w:pPr>
        <w:widowControl w:val="0"/>
        <w:tabs>
          <w:tab w:val="left" w:pos="4515"/>
        </w:tabs>
        <w:spacing w:after="0" w:line="398" w:lineRule="exact"/>
        <w:jc w:val="center"/>
        <w:rPr>
          <w:rFonts w:ascii="Times New Roman" w:hAnsi="Times New Roman"/>
          <w:b/>
          <w:sz w:val="26"/>
          <w:szCs w:val="26"/>
        </w:rPr>
      </w:pPr>
      <w:r w:rsidRPr="003A6F0D">
        <w:rPr>
          <w:rFonts w:ascii="Times New Roman" w:hAnsi="Times New Roman"/>
          <w:b/>
          <w:sz w:val="26"/>
          <w:szCs w:val="26"/>
        </w:rPr>
        <w:t>Учебный план</w:t>
      </w:r>
    </w:p>
    <w:p w:rsidR="000E6545" w:rsidRPr="003A6F0D" w:rsidRDefault="000E6545" w:rsidP="000C67ED">
      <w:pPr>
        <w:widowControl w:val="0"/>
        <w:tabs>
          <w:tab w:val="left" w:pos="4515"/>
        </w:tabs>
        <w:spacing w:after="0" w:line="398" w:lineRule="exact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603"/>
        <w:gridCol w:w="85"/>
        <w:gridCol w:w="1667"/>
        <w:gridCol w:w="1762"/>
        <w:gridCol w:w="1834"/>
      </w:tblGrid>
      <w:tr w:rsidR="000E6545" w:rsidRPr="00D637C7" w:rsidTr="008E22F3">
        <w:trPr>
          <w:trHeight w:val="322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Учебные предметы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Количество часов</w:t>
            </w:r>
          </w:p>
        </w:tc>
      </w:tr>
      <w:tr w:rsidR="000E6545" w:rsidRPr="00D637C7" w:rsidTr="008E22F3">
        <w:trPr>
          <w:trHeight w:val="312"/>
        </w:trPr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2A2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Всего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В том числе</w:t>
            </w:r>
          </w:p>
        </w:tc>
      </w:tr>
      <w:tr w:rsidR="000E6545" w:rsidRPr="00D637C7" w:rsidTr="008E22F3">
        <w:trPr>
          <w:trHeight w:val="552"/>
        </w:trPr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2A2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2A2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теоретические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занятия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практические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занятия</w:t>
            </w:r>
          </w:p>
        </w:tc>
      </w:tr>
      <w:tr w:rsidR="000E6545" w:rsidRPr="00D637C7" w:rsidTr="008E22F3">
        <w:trPr>
          <w:trHeight w:val="322"/>
        </w:trPr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Учебные предметы специального цикла</w:t>
            </w:r>
          </w:p>
        </w:tc>
      </w:tr>
      <w:tr w:rsidR="000E6545" w:rsidRPr="00D637C7" w:rsidTr="008E22F3">
        <w:trPr>
          <w:trHeight w:val="864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8E22F3">
            <w:pPr>
              <w:widowControl w:val="0"/>
              <w:spacing w:after="0"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Устройство и техническое обслуживание транспортных средств категории «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 как объектов управления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0E6545" w:rsidRPr="00D637C7" w:rsidTr="008E22F3">
        <w:trPr>
          <w:trHeight w:val="586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8E22F3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Основы управления транспортными средствами категории «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0E6545" w:rsidRPr="00D637C7" w:rsidTr="008E22F3">
        <w:trPr>
          <w:trHeight w:val="874"/>
        </w:trPr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8E22F3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Вождение транспортных средств категории «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 (с механической трансмиссией /' с автоматической трансмиссией)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footnoteReference w:id="2"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40/38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40/38</w:t>
            </w:r>
          </w:p>
        </w:tc>
      </w:tr>
      <w:tr w:rsidR="000E6545" w:rsidRPr="00D637C7" w:rsidTr="008E22F3">
        <w:trPr>
          <w:trHeight w:val="346"/>
        </w:trPr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Учебные предметы профессионального цикла</w:t>
            </w:r>
          </w:p>
        </w:tc>
      </w:tr>
      <w:tr w:rsidR="000E6545" w:rsidRPr="00D637C7" w:rsidTr="008E22F3">
        <w:trPr>
          <w:trHeight w:val="70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8E22F3">
            <w:pPr>
              <w:widowControl w:val="0"/>
              <w:spacing w:after="0"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8E22F3">
        <w:trPr>
          <w:trHeight w:val="317"/>
        </w:trPr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Квалификационный экзамен</w:t>
            </w:r>
          </w:p>
        </w:tc>
      </w:tr>
      <w:tr w:rsidR="000E6545" w:rsidRPr="00D637C7" w:rsidTr="008E22F3">
        <w:trPr>
          <w:trHeight w:val="32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Квалификационный экзамен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0E6545" w:rsidRPr="00D637C7" w:rsidTr="008E22F3">
        <w:trPr>
          <w:trHeight w:val="33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115/113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53/51</w:t>
            </w:r>
          </w:p>
        </w:tc>
      </w:tr>
    </w:tbl>
    <w:p w:rsidR="000E6545" w:rsidRPr="003A6F0D" w:rsidRDefault="000E6545" w:rsidP="000C67E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1C38A1" w:rsidRDefault="000E6545" w:rsidP="005B6E06">
      <w:pPr>
        <w:pStyle w:val="Heading1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6" w:name="_Toc401301725"/>
      <w:r w:rsidRPr="001C38A1">
        <w:rPr>
          <w:rFonts w:ascii="Times New Roman" w:hAnsi="Times New Roman"/>
          <w:color w:val="000000"/>
          <w:sz w:val="26"/>
          <w:szCs w:val="26"/>
          <w:lang w:val="en-US"/>
        </w:rPr>
        <w:t>III</w:t>
      </w:r>
      <w:r w:rsidRPr="001C38A1">
        <w:rPr>
          <w:rFonts w:ascii="Times New Roman" w:hAnsi="Times New Roman"/>
          <w:color w:val="000000"/>
          <w:sz w:val="26"/>
          <w:szCs w:val="26"/>
        </w:rPr>
        <w:t>. КАЛЕНДАРНЫЙ УЧЕБНЫЙ ГРАФИК</w:t>
      </w:r>
      <w:bookmarkEnd w:id="6"/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2A2AC5">
      <w:pPr>
        <w:widowControl w:val="0"/>
        <w:spacing w:after="0" w:line="250" w:lineRule="exact"/>
        <w:jc w:val="right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Таблица 2</w:t>
      </w:r>
    </w:p>
    <w:p w:rsidR="000E6545" w:rsidRPr="003A6F0D" w:rsidRDefault="000E6545" w:rsidP="002A2AC5">
      <w:pPr>
        <w:widowControl w:val="0"/>
        <w:spacing w:after="0" w:line="250" w:lineRule="exact"/>
        <w:jc w:val="center"/>
        <w:rPr>
          <w:rFonts w:ascii="Times New Roman" w:hAnsi="Times New Roman"/>
          <w:b/>
          <w:sz w:val="26"/>
          <w:szCs w:val="26"/>
        </w:rPr>
      </w:pPr>
      <w:r w:rsidRPr="003A6F0D">
        <w:rPr>
          <w:rFonts w:ascii="Times New Roman" w:hAnsi="Times New Roman"/>
          <w:b/>
          <w:sz w:val="26"/>
          <w:szCs w:val="26"/>
        </w:rPr>
        <w:t>Календарный учебный график</w:t>
      </w: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077"/>
        <w:gridCol w:w="52"/>
        <w:gridCol w:w="687"/>
        <w:gridCol w:w="758"/>
        <w:gridCol w:w="528"/>
        <w:gridCol w:w="1037"/>
        <w:gridCol w:w="806"/>
        <w:gridCol w:w="1138"/>
        <w:gridCol w:w="1003"/>
        <w:gridCol w:w="888"/>
      </w:tblGrid>
      <w:tr w:rsidR="000E6545" w:rsidRPr="00D637C7" w:rsidTr="00BE14F8">
        <w:trPr>
          <w:trHeight w:val="336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Учебные предметы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Количество часов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Номер занятия</w:t>
            </w:r>
          </w:p>
        </w:tc>
      </w:tr>
      <w:tr w:rsidR="000E6545" w:rsidRPr="00D637C7" w:rsidTr="00106CCB">
        <w:trPr>
          <w:trHeight w:val="312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2A2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всего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из них: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</w:tr>
      <w:tr w:rsidR="000E6545" w:rsidRPr="00D637C7" w:rsidTr="00BE14F8">
        <w:trPr>
          <w:trHeight w:val="322"/>
        </w:trPr>
        <w:tc>
          <w:tcPr>
            <w:tcW w:w="99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Учебные предметы специального цикла</w:t>
            </w:r>
          </w:p>
        </w:tc>
      </w:tr>
      <w:tr w:rsidR="000E6545" w:rsidRPr="00D637C7" w:rsidTr="00BE14F8">
        <w:trPr>
          <w:trHeight w:val="595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Устройство и техническое обслуживание транспортных средств категории «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 как объектов управления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теор.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Т1.1*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Т1.2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Т1.3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Т1.3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Т1.3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0E6545" w:rsidRPr="00D637C7" w:rsidTr="00106CCB">
        <w:trPr>
          <w:trHeight w:val="552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A83A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2A2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практ,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BE14F8">
        <w:trPr>
          <w:trHeight w:val="595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Основы управления транспортными средствами категории «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теор.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  <w:lang w:val="en-US"/>
              </w:rPr>
              <w:t>T1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Т2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Т2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0E6545" w:rsidRPr="00D637C7" w:rsidTr="00106CCB">
        <w:trPr>
          <w:trHeight w:val="590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0C67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2A2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практ.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3A6F0D">
        <w:trPr>
          <w:trHeight w:val="317"/>
        </w:trPr>
        <w:tc>
          <w:tcPr>
            <w:tcW w:w="99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Учебные предметы профессионального цикла</w:t>
            </w:r>
          </w:p>
        </w:tc>
      </w:tr>
      <w:tr w:rsidR="000E6545" w:rsidRPr="00D637C7" w:rsidTr="00BE14F8">
        <w:trPr>
          <w:trHeight w:val="590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теор.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  <w:lang w:val="en-US"/>
              </w:rPr>
              <w:t>T</w:t>
            </w: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1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  <w:lang w:val="en-US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Т2, ТЗ</w:t>
            </w:r>
          </w:p>
          <w:p w:rsidR="000E6545" w:rsidRPr="003A6F0D" w:rsidRDefault="000E6545" w:rsidP="002A2AC5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106CCB">
        <w:trPr>
          <w:trHeight w:val="595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0C67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2A2A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практ.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BE14F8">
        <w:trPr>
          <w:trHeight w:val="322"/>
        </w:trPr>
        <w:tc>
          <w:tcPr>
            <w:tcW w:w="997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Квалификационный экзамен</w:t>
            </w:r>
          </w:p>
        </w:tc>
      </w:tr>
      <w:tr w:rsidR="000E6545" w:rsidRPr="00D637C7" w:rsidTr="00106CCB">
        <w:trPr>
          <w:trHeight w:val="590"/>
        </w:trPr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Итоговая аттестация — квалификационный экзамен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теор.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106CCB">
        <w:trPr>
          <w:trHeight w:val="600"/>
        </w:trPr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0C67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2A2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практ.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106CCB">
        <w:trPr>
          <w:trHeight w:val="317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0E6545" w:rsidRPr="00D637C7" w:rsidTr="00106CCB">
        <w:trPr>
          <w:trHeight w:val="144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Default="000E6545" w:rsidP="00A83A79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Вождение транспортных средств категории «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(с ме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softHyphen/>
              <w:t xml:space="preserve">ханической трансмиссией /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 </w:t>
            </w:r>
          </w:p>
          <w:p w:rsidR="000E6545" w:rsidRPr="003A6F0D" w:rsidRDefault="000E6545" w:rsidP="00A83A79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автоматической трансмис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softHyphen/>
              <w:t>сией)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40/38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A6F0D">
        <w:rPr>
          <w:rFonts w:ascii="Times New Roman" w:hAnsi="Times New Roman"/>
          <w:color w:val="000000"/>
          <w:sz w:val="26"/>
          <w:szCs w:val="26"/>
          <w:lang w:eastAsia="ru-RU"/>
        </w:rPr>
        <w:t>_______________</w:t>
      </w:r>
    </w:p>
    <w:p w:rsidR="000E6545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A6F0D">
        <w:rPr>
          <w:rFonts w:ascii="Times New Roman" w:hAnsi="Times New Roman"/>
          <w:color w:val="000000"/>
          <w:sz w:val="26"/>
          <w:szCs w:val="26"/>
          <w:lang w:eastAsia="ru-RU"/>
        </w:rPr>
        <w:t>*Номертемы.</w:t>
      </w: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  <w:sectPr w:rsidR="000E6545" w:rsidRPr="003A6F0D" w:rsidSect="000C67ED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0E6545" w:rsidRPr="003A6F0D" w:rsidRDefault="000E6545" w:rsidP="002A2AC5">
      <w:pPr>
        <w:widowControl w:val="0"/>
        <w:spacing w:after="0" w:line="250" w:lineRule="exact"/>
        <w:jc w:val="right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Продолжение табл.2</w:t>
      </w: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048"/>
        <w:gridCol w:w="1051"/>
        <w:gridCol w:w="1104"/>
        <w:gridCol w:w="926"/>
        <w:gridCol w:w="941"/>
        <w:gridCol w:w="893"/>
        <w:gridCol w:w="1128"/>
        <w:gridCol w:w="883"/>
      </w:tblGrid>
      <w:tr w:rsidR="000E6545" w:rsidRPr="00D637C7" w:rsidTr="00A83A79">
        <w:trPr>
          <w:trHeight w:val="317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Учебные предметы</w:t>
            </w:r>
          </w:p>
        </w:tc>
        <w:tc>
          <w:tcPr>
            <w:tcW w:w="69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Номер занятия</w:t>
            </w:r>
          </w:p>
        </w:tc>
      </w:tr>
      <w:tr w:rsidR="000E6545" w:rsidRPr="00D637C7" w:rsidTr="00A83A79">
        <w:trPr>
          <w:trHeight w:val="298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2A2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</w:tr>
      <w:tr w:rsidR="000E6545" w:rsidRPr="00D637C7" w:rsidTr="00A83A79">
        <w:trPr>
          <w:trHeight w:val="322"/>
        </w:trPr>
        <w:tc>
          <w:tcPr>
            <w:tcW w:w="99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Учебные предметы специального цикла</w:t>
            </w:r>
          </w:p>
        </w:tc>
      </w:tr>
      <w:tr w:rsidR="000E6545" w:rsidRPr="00D637C7" w:rsidTr="00A83A79">
        <w:trPr>
          <w:trHeight w:val="595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Устройство и техническое обслуживание транспортных средств категории «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 как объектов управления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Т1.4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Т1.4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Т1.5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Т1.5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Т1.6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Т1.6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B20A7F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Т1.6</w:t>
            </w:r>
          </w:p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0E6545" w:rsidRPr="00D637C7" w:rsidTr="00A83A79">
        <w:trPr>
          <w:trHeight w:val="552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A83A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A83A79">
        <w:trPr>
          <w:trHeight w:val="619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Default="000E6545" w:rsidP="00A83A79">
            <w:pPr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Основы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управления </w:t>
            </w:r>
          </w:p>
          <w:p w:rsidR="000E6545" w:rsidRPr="003A6F0D" w:rsidRDefault="000E6545" w:rsidP="00A83A79">
            <w:pPr>
              <w:widowControl w:val="0"/>
              <w:spacing w:after="0"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транспортными средствами категории «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ТЗ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A83A79">
        <w:trPr>
          <w:trHeight w:val="595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0C67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Т2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78BA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ТЗ. Зачет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A83A79">
        <w:trPr>
          <w:trHeight w:val="303"/>
        </w:trPr>
        <w:tc>
          <w:tcPr>
            <w:tcW w:w="99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Учебные предметы профессионального цикла</w:t>
            </w:r>
          </w:p>
        </w:tc>
      </w:tr>
      <w:tr w:rsidR="000E6545" w:rsidRPr="00D637C7" w:rsidTr="00BE14F8">
        <w:trPr>
          <w:trHeight w:val="590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Default="000E6545" w:rsidP="000C67ED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Организация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</w:p>
          <w:p w:rsidR="000E6545" w:rsidRPr="003A6F0D" w:rsidRDefault="000E6545" w:rsidP="000C67ED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выполнение пассажирских перевозок автомобильным транспортом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EB72D1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</w:pPr>
          </w:p>
          <w:p w:rsidR="000E6545" w:rsidRPr="00F978BA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978BA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  <w:lang w:val="en-US"/>
              </w:rPr>
              <w:t>T</w:t>
            </w:r>
            <w:r w:rsidRPr="00F978BA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4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  <w:lang w:val="en-US"/>
              </w:rPr>
            </w:pPr>
          </w:p>
          <w:p w:rsidR="000E6545" w:rsidRPr="00F978BA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978BA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Т5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  <w:lang w:val="en-US"/>
              </w:rPr>
            </w:pPr>
          </w:p>
          <w:p w:rsidR="000E6545" w:rsidRPr="00F978BA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978BA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Т5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  <w:lang w:val="en-US"/>
              </w:rPr>
            </w:pPr>
          </w:p>
          <w:p w:rsidR="000E6545" w:rsidRPr="00F978BA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  <w:lang w:val="en-US"/>
              </w:rPr>
              <w:t>6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0E6545" w:rsidRPr="00D637C7" w:rsidTr="009E5D37">
        <w:trPr>
          <w:trHeight w:val="590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0C67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BE14F8">
        <w:trPr>
          <w:trHeight w:val="312"/>
        </w:trPr>
        <w:tc>
          <w:tcPr>
            <w:tcW w:w="99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Квалификационный экзамен</w:t>
            </w:r>
          </w:p>
        </w:tc>
      </w:tr>
      <w:tr w:rsidR="000E6545" w:rsidRPr="00D637C7" w:rsidTr="00BE14F8">
        <w:trPr>
          <w:trHeight w:val="595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Default="000E6545" w:rsidP="001C38A1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Итоговая аттестация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—</w:t>
            </w:r>
          </w:p>
          <w:p w:rsidR="000E6545" w:rsidRPr="003A6F0D" w:rsidRDefault="000E6545" w:rsidP="001C38A1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квалификационный экзамен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9E5D37">
        <w:trPr>
          <w:trHeight w:val="590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1C38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BE14F8">
        <w:trPr>
          <w:trHeight w:val="317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0E6545" w:rsidRPr="00D637C7" w:rsidTr="00BE14F8">
        <w:trPr>
          <w:trHeight w:val="144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Default="000E6545" w:rsidP="001C38A1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Вождение транспортных средств категории «О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 (с ме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softHyphen/>
              <w:t xml:space="preserve">ханической трансмиссией /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с </w:t>
            </w:r>
          </w:p>
          <w:p w:rsidR="000E6545" w:rsidRPr="003A6F0D" w:rsidRDefault="000E6545" w:rsidP="001C38A1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автоматической трансмис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softHyphen/>
              <w:t>сией)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</w:p>
    <w:p w:rsidR="000E6545" w:rsidRPr="00F978BA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E6545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E6545" w:rsidRPr="00F978BA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en-US" w:eastAsia="ru-RU"/>
        </w:rPr>
        <w:sectPr w:rsidR="000E6545" w:rsidRPr="00F978BA" w:rsidSect="000C67ED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0E6545" w:rsidRPr="003A6F0D" w:rsidRDefault="000E6545" w:rsidP="002A2AC5">
      <w:pPr>
        <w:widowControl w:val="0"/>
        <w:spacing w:after="0" w:line="250" w:lineRule="exact"/>
        <w:jc w:val="right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Продолжение табл. 2</w:t>
      </w: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053"/>
        <w:gridCol w:w="218"/>
        <w:gridCol w:w="915"/>
        <w:gridCol w:w="1138"/>
        <w:gridCol w:w="1128"/>
        <w:gridCol w:w="1133"/>
        <w:gridCol w:w="1138"/>
        <w:gridCol w:w="1262"/>
      </w:tblGrid>
      <w:tr w:rsidR="000E6545" w:rsidRPr="00D637C7" w:rsidTr="00BE14F8">
        <w:trPr>
          <w:trHeight w:val="322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Учебные предметы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Номер занятия</w:t>
            </w:r>
          </w:p>
        </w:tc>
      </w:tr>
      <w:tr w:rsidR="000E6545" w:rsidRPr="00D637C7" w:rsidTr="00F978BA">
        <w:trPr>
          <w:trHeight w:val="307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2A2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19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18</w:t>
            </w:r>
          </w:p>
        </w:tc>
      </w:tr>
      <w:tr w:rsidR="000E6545" w:rsidRPr="00D637C7" w:rsidTr="00BE14F8">
        <w:trPr>
          <w:trHeight w:val="317"/>
        </w:trPr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Учебные предметы специального цикла</w:t>
            </w:r>
          </w:p>
        </w:tc>
      </w:tr>
      <w:tr w:rsidR="000E6545" w:rsidRPr="00D637C7" w:rsidTr="00BE14F8">
        <w:trPr>
          <w:trHeight w:val="590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Устройство и техническое обслуживание транспортных средств категории «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как объектов управления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Т1.7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Т1.8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Т1.9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Т2.1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Т2.2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F978BA">
        <w:trPr>
          <w:trHeight w:val="590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A83A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Т2.3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Т2.3. Зачет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4</w:t>
            </w:r>
          </w:p>
        </w:tc>
      </w:tr>
      <w:tr w:rsidR="000E6545" w:rsidRPr="00D637C7" w:rsidTr="00BE14F8">
        <w:trPr>
          <w:trHeight w:val="624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Основы управления транспортными средствами категории 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F978BA">
        <w:trPr>
          <w:trHeight w:val="590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0C67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BE14F8">
        <w:trPr>
          <w:trHeight w:val="326"/>
        </w:trPr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Учебные предметы профессионального цикла</w:t>
            </w:r>
          </w:p>
        </w:tc>
      </w:tr>
      <w:tr w:rsidR="000E6545" w:rsidRPr="00D637C7" w:rsidTr="00BE14F8">
        <w:trPr>
          <w:trHeight w:val="605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69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Организация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 выполнение пассажирских перевозок автомобильным транспортом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  <w:lang w:val="en-US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Т7, Т8</w:t>
            </w:r>
          </w:p>
          <w:p w:rsidR="000E6545" w:rsidRPr="003A6F0D" w:rsidRDefault="000E6545" w:rsidP="002A2AC5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F978BA">
        <w:trPr>
          <w:trHeight w:val="586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0C67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B20A7F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0A7F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Зачет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BE14F8">
        <w:trPr>
          <w:trHeight w:val="317"/>
        </w:trPr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Квалификационный экзамен</w:t>
            </w:r>
          </w:p>
        </w:tc>
      </w:tr>
      <w:tr w:rsidR="000E6545" w:rsidRPr="00D637C7" w:rsidTr="00F978BA">
        <w:trPr>
          <w:trHeight w:val="600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F978BA" w:rsidRDefault="000E6545" w:rsidP="00A83A79">
            <w:pPr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Итоговая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аттестация—</w:t>
            </w:r>
          </w:p>
          <w:p w:rsidR="000E6545" w:rsidRPr="003A6F0D" w:rsidRDefault="000E6545" w:rsidP="00A83A79">
            <w:pPr>
              <w:widowControl w:val="0"/>
              <w:spacing w:after="0"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квалификационный экзамен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F978BA">
        <w:trPr>
          <w:trHeight w:val="581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0C67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F978BA">
        <w:trPr>
          <w:trHeight w:val="31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0E6545" w:rsidRPr="00D637C7" w:rsidTr="00F978BA">
        <w:trPr>
          <w:trHeight w:val="145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EB72D1" w:rsidRDefault="000E6545" w:rsidP="00A83A79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Вождение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транспортных</w:t>
            </w:r>
          </w:p>
          <w:p w:rsidR="000E6545" w:rsidRPr="003A6F0D" w:rsidRDefault="000E6545" w:rsidP="00A83A79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средств категории «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 (с ме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softHyphen/>
              <w:t>ханической трансмиссией / с автоматической трансмис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softHyphen/>
              <w:t>сией)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  <w:sectPr w:rsidR="000E6545" w:rsidRPr="003A6F0D" w:rsidSect="000C67ED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0E6545" w:rsidRPr="003A6F0D" w:rsidRDefault="000E6545" w:rsidP="002A2AC5">
      <w:pPr>
        <w:widowControl w:val="0"/>
        <w:spacing w:after="0" w:line="250" w:lineRule="exact"/>
        <w:jc w:val="right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Окончание табл. 2</w:t>
      </w: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Overlap w:val="never"/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6"/>
        <w:gridCol w:w="2155"/>
        <w:gridCol w:w="2179"/>
      </w:tblGrid>
      <w:tr w:rsidR="000E6545" w:rsidRPr="00D637C7" w:rsidTr="00EB72D1">
        <w:trPr>
          <w:trHeight w:val="330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Учебные предметы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312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Номер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Итого</w:t>
            </w:r>
          </w:p>
        </w:tc>
      </w:tr>
      <w:tr w:rsidR="000E6545" w:rsidRPr="00D637C7" w:rsidTr="00EB72D1">
        <w:trPr>
          <w:trHeight w:val="285"/>
        </w:trPr>
        <w:tc>
          <w:tcPr>
            <w:tcW w:w="37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312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19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0E6545" w:rsidRPr="00D637C7" w:rsidTr="00A14BF6">
        <w:trPr>
          <w:trHeight w:val="322"/>
        </w:trPr>
        <w:tc>
          <w:tcPr>
            <w:tcW w:w="8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Учебные предметы специального цикла</w:t>
            </w:r>
          </w:p>
        </w:tc>
      </w:tr>
      <w:tr w:rsidR="000E6545" w:rsidRPr="00D637C7" w:rsidTr="00A14BF6">
        <w:trPr>
          <w:trHeight w:val="514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Default="000E6545" w:rsidP="00A83A79">
            <w:pPr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Устройство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итехническое</w:t>
            </w:r>
          </w:p>
          <w:p w:rsidR="000E6545" w:rsidRDefault="000E6545" w:rsidP="00A83A79">
            <w:pPr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бслуживаниетранспортных</w:t>
            </w:r>
          </w:p>
          <w:p w:rsidR="000E6545" w:rsidRDefault="000E6545" w:rsidP="00A83A79">
            <w:pPr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категории «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0E6545" w:rsidRPr="003A6F0D" w:rsidRDefault="000E6545" w:rsidP="00A83A79">
            <w:pPr>
              <w:widowControl w:val="0"/>
              <w:spacing w:after="0"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как объектов управления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38</w:t>
            </w:r>
          </w:p>
        </w:tc>
      </w:tr>
      <w:tr w:rsidR="000E6545" w:rsidRPr="00D637C7" w:rsidTr="00A14BF6">
        <w:trPr>
          <w:trHeight w:val="624"/>
        </w:trPr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A83A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0E6545" w:rsidRPr="00D637C7" w:rsidTr="00A14BF6">
        <w:trPr>
          <w:trHeight w:val="610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Default="000E6545" w:rsidP="00A83A79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Основыуправления</w:t>
            </w:r>
          </w:p>
          <w:p w:rsidR="000E6545" w:rsidRDefault="000E6545" w:rsidP="00A83A79">
            <w:pPr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транспортными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средствами</w:t>
            </w:r>
          </w:p>
          <w:p w:rsidR="000E6545" w:rsidRPr="003A6F0D" w:rsidRDefault="000E6545" w:rsidP="00A83A79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категории «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</w:tr>
      <w:tr w:rsidR="000E6545" w:rsidRPr="00D637C7" w:rsidTr="00A14BF6">
        <w:trPr>
          <w:trHeight w:val="538"/>
        </w:trPr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0C67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0E6545" w:rsidRPr="00D637C7" w:rsidTr="00A14BF6">
        <w:trPr>
          <w:trHeight w:val="322"/>
        </w:trPr>
        <w:tc>
          <w:tcPr>
            <w:tcW w:w="8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Учебные предметы профессионального цикла</w:t>
            </w:r>
          </w:p>
        </w:tc>
      </w:tr>
      <w:tr w:rsidR="000E6545" w:rsidRPr="00D637C7" w:rsidTr="00A14BF6">
        <w:trPr>
          <w:trHeight w:val="499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Default="000E6545" w:rsidP="000C67ED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выполнение</w:t>
            </w:r>
          </w:p>
          <w:p w:rsidR="000E6545" w:rsidRDefault="000E6545" w:rsidP="000C67ED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ассажирских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перевозок</w:t>
            </w:r>
          </w:p>
          <w:p w:rsidR="000E6545" w:rsidRPr="003A6F0D" w:rsidRDefault="000E6545" w:rsidP="000C67ED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автомобильным транспортом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</w:tr>
      <w:tr w:rsidR="000E6545" w:rsidRPr="00D637C7" w:rsidTr="00A14BF6">
        <w:trPr>
          <w:trHeight w:val="538"/>
        </w:trPr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0C67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A14BF6">
        <w:trPr>
          <w:trHeight w:val="322"/>
        </w:trPr>
        <w:tc>
          <w:tcPr>
            <w:tcW w:w="8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Квалификационный экзамен</w:t>
            </w:r>
          </w:p>
        </w:tc>
      </w:tr>
      <w:tr w:rsidR="000E6545" w:rsidRPr="00D637C7" w:rsidTr="00A14BF6">
        <w:trPr>
          <w:trHeight w:val="595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Default="000E6545" w:rsidP="000C67ED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Итоговая аттестация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— </w:t>
            </w:r>
          </w:p>
          <w:p w:rsidR="000E6545" w:rsidRPr="003A6F0D" w:rsidRDefault="000E6545" w:rsidP="000C67ED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квалификационный экзамен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Экзамен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0E6545" w:rsidRPr="00D637C7" w:rsidTr="00A14BF6">
        <w:trPr>
          <w:trHeight w:val="586"/>
        </w:trPr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0C67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Экзамен</w:t>
            </w:r>
          </w:p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0E6545" w:rsidRPr="00D637C7" w:rsidTr="00A14BF6">
        <w:trPr>
          <w:trHeight w:val="31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75</w:t>
            </w:r>
          </w:p>
        </w:tc>
      </w:tr>
      <w:tr w:rsidR="000E6545" w:rsidRPr="00D637C7" w:rsidTr="00A14BF6">
        <w:trPr>
          <w:trHeight w:val="121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Default="000E6545" w:rsidP="000C67ED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ождение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транспортных</w:t>
            </w:r>
          </w:p>
          <w:p w:rsidR="000E6545" w:rsidRPr="003A6F0D" w:rsidRDefault="000E6545" w:rsidP="000C67ED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категории «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0E6545" w:rsidRPr="003A6F0D" w:rsidRDefault="000E6545" w:rsidP="000C67ED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(с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механической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трансмиссией / с автоматической трансмиссией)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2A2AC5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40/38</w:t>
            </w:r>
          </w:p>
        </w:tc>
      </w:tr>
    </w:tbl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  <w:sectPr w:rsidR="000E6545" w:rsidRPr="003A6F0D" w:rsidSect="000C67ED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0E6545" w:rsidRDefault="000E6545" w:rsidP="001C38A1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bookmarkStart w:id="7" w:name="_Toc401301726"/>
      <w:r w:rsidRPr="00A83A79">
        <w:rPr>
          <w:rFonts w:ascii="Times New Roman" w:hAnsi="Times New Roman"/>
          <w:color w:val="000000"/>
          <w:sz w:val="26"/>
          <w:szCs w:val="26"/>
          <w:lang w:val="en-US" w:eastAsia="ru-RU"/>
        </w:rPr>
        <w:t>IV.</w:t>
      </w:r>
      <w:r w:rsidRPr="00A83A79">
        <w:rPr>
          <w:rFonts w:ascii="Times New Roman" w:hAnsi="Times New Roman"/>
          <w:color w:val="000000"/>
          <w:sz w:val="26"/>
          <w:szCs w:val="26"/>
          <w:lang w:eastAsia="ru-RU"/>
        </w:rPr>
        <w:t>РАБОЧИЕ ПРОГРАММЫ УЧЕБНЫХ ПРЕДМЕТОВ</w:t>
      </w:r>
      <w:bookmarkEnd w:id="7"/>
    </w:p>
    <w:p w:rsidR="000E6545" w:rsidRPr="001C38A1" w:rsidRDefault="000E6545" w:rsidP="001C38A1">
      <w:pPr>
        <w:spacing w:after="0" w:line="240" w:lineRule="auto"/>
        <w:rPr>
          <w:lang w:val="en-US" w:eastAsia="ru-RU"/>
        </w:rPr>
      </w:pPr>
    </w:p>
    <w:p w:rsidR="000E6545" w:rsidRDefault="000E6545" w:rsidP="001C38A1">
      <w:pPr>
        <w:pStyle w:val="Heading1"/>
        <w:spacing w:before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bookmarkStart w:id="8" w:name="_Toc401301727"/>
      <w:r w:rsidRPr="005B6E06">
        <w:rPr>
          <w:rFonts w:ascii="Times New Roman" w:hAnsi="Times New Roman"/>
          <w:color w:val="000000"/>
          <w:sz w:val="26"/>
          <w:szCs w:val="26"/>
          <w:lang w:eastAsia="ru-RU"/>
        </w:rPr>
        <w:t>4.1.Специальный цикл Программы</w:t>
      </w:r>
      <w:bookmarkEnd w:id="8"/>
    </w:p>
    <w:p w:rsidR="000E6545" w:rsidRPr="001C38A1" w:rsidRDefault="000E6545" w:rsidP="001C38A1">
      <w:pPr>
        <w:spacing w:after="0" w:line="240" w:lineRule="auto"/>
        <w:rPr>
          <w:lang w:val="en-US" w:eastAsia="ru-RU"/>
        </w:rPr>
      </w:pPr>
    </w:p>
    <w:p w:rsidR="000E6545" w:rsidRPr="005B6E06" w:rsidRDefault="000E6545" w:rsidP="001C38A1">
      <w:pPr>
        <w:pStyle w:val="Heading2"/>
        <w:spacing w:before="0" w:line="240" w:lineRule="auto"/>
        <w:jc w:val="center"/>
        <w:rPr>
          <w:rFonts w:ascii="Times New Roman" w:hAnsi="Times New Roman"/>
          <w:color w:val="000000"/>
          <w:lang w:eastAsia="ru-RU"/>
        </w:rPr>
      </w:pPr>
      <w:bookmarkStart w:id="9" w:name="_Toc401301728"/>
      <w:r w:rsidRPr="005B6E06">
        <w:rPr>
          <w:rFonts w:ascii="Times New Roman" w:hAnsi="Times New Roman"/>
          <w:color w:val="000000"/>
          <w:lang w:eastAsia="ru-RU"/>
        </w:rPr>
        <w:t>4.1.1.Учебный предмет «Устройство и техническое обслуживание</w:t>
      </w:r>
      <w:bookmarkEnd w:id="9"/>
    </w:p>
    <w:p w:rsidR="000E6545" w:rsidRPr="005B6E06" w:rsidRDefault="000E6545" w:rsidP="001C38A1">
      <w:pPr>
        <w:pStyle w:val="Heading2"/>
        <w:spacing w:before="0" w:line="240" w:lineRule="auto"/>
        <w:jc w:val="center"/>
        <w:rPr>
          <w:rFonts w:ascii="Times New Roman" w:hAnsi="Times New Roman"/>
          <w:color w:val="000000"/>
          <w:lang w:eastAsia="ru-RU"/>
        </w:rPr>
      </w:pPr>
      <w:bookmarkStart w:id="10" w:name="_Toc401301729"/>
      <w:r w:rsidRPr="005B6E06">
        <w:rPr>
          <w:rFonts w:ascii="Times New Roman" w:hAnsi="Times New Roman"/>
          <w:color w:val="000000"/>
          <w:lang w:eastAsia="ru-RU"/>
        </w:rPr>
        <w:t>транспортных средств категории «</w:t>
      </w:r>
      <w:r w:rsidRPr="005B6E06">
        <w:rPr>
          <w:rFonts w:ascii="Times New Roman" w:hAnsi="Times New Roman"/>
          <w:color w:val="000000"/>
          <w:lang w:val="en-US" w:eastAsia="ru-RU"/>
        </w:rPr>
        <w:t>D</w:t>
      </w:r>
      <w:r w:rsidRPr="005B6E06">
        <w:rPr>
          <w:rFonts w:ascii="Times New Roman" w:hAnsi="Times New Roman"/>
          <w:color w:val="000000"/>
          <w:lang w:eastAsia="ru-RU"/>
        </w:rPr>
        <w:t>» как объектов управления»</w:t>
      </w:r>
      <w:bookmarkEnd w:id="10"/>
    </w:p>
    <w:p w:rsidR="000E6545" w:rsidRPr="003A6F0D" w:rsidRDefault="000E6545" w:rsidP="00E5663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Таблица 3</w:t>
      </w:r>
    </w:p>
    <w:p w:rsidR="000E6545" w:rsidRPr="003A6F0D" w:rsidRDefault="000E6545" w:rsidP="00E5663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A6F0D">
        <w:rPr>
          <w:rFonts w:ascii="Times New Roman" w:hAnsi="Times New Roman"/>
          <w:b/>
          <w:bCs/>
          <w:color w:val="000000"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11"/>
        <w:gridCol w:w="5155"/>
        <w:gridCol w:w="869"/>
        <w:gridCol w:w="1560"/>
        <w:gridCol w:w="262"/>
        <w:gridCol w:w="1701"/>
      </w:tblGrid>
      <w:tr w:rsidR="000E6545" w:rsidRPr="00D637C7" w:rsidTr="0020138C">
        <w:trPr>
          <w:trHeight w:val="32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темы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Количество часов</w:t>
            </w:r>
          </w:p>
        </w:tc>
      </w:tr>
      <w:tr w:rsidR="000E6545" w:rsidRPr="00D637C7" w:rsidTr="0020138C">
        <w:trPr>
          <w:trHeight w:val="307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E5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E5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Всего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В том числе</w:t>
            </w:r>
          </w:p>
        </w:tc>
      </w:tr>
      <w:tr w:rsidR="000E6545" w:rsidRPr="00D637C7" w:rsidTr="0020138C">
        <w:trPr>
          <w:trHeight w:val="614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E5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E5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E5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теоретические</w:t>
            </w:r>
          </w:p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практические</w:t>
            </w:r>
          </w:p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занятия</w:t>
            </w:r>
          </w:p>
        </w:tc>
      </w:tr>
      <w:tr w:rsidR="000E6545" w:rsidRPr="00D637C7" w:rsidTr="0020138C">
        <w:trPr>
          <w:trHeight w:val="317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1. Устройство транспортных средств</w:t>
            </w:r>
          </w:p>
        </w:tc>
      </w:tr>
      <w:tr w:rsidR="000E6545" w:rsidRPr="00D637C7" w:rsidTr="0020138C">
        <w:trPr>
          <w:trHeight w:val="5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Общее устройство транспортных средств категории «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20138C">
        <w:trPr>
          <w:trHeight w:val="5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Кузов автобуса, рабочее место водителя, системы, пассивной безопасности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20138C">
        <w:trPr>
          <w:trHeight w:val="36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Общее устройство и работа двигателя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eastAsia="Gungsuh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eastAsia="Gungsuh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20138C">
        <w:trPr>
          <w:trHeight w:val="3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Общее устройство трансмиссии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eastAsia="Gungsuh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eastAsia="Gungsuh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20138C">
        <w:trPr>
          <w:trHeight w:val="3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Назначение и состав ходовой части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eastAsia="Gungsuh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eastAsia="Gungsuh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20138C">
        <w:trPr>
          <w:trHeight w:val="59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Общее устройство и принцип работы тормозных систем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20138C">
        <w:trPr>
          <w:trHeight w:val="5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Общее устройство и принцип работы системы рулевого управления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20138C">
        <w:trPr>
          <w:trHeight w:val="3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Электронные системы помощи водителю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eastAsia="Gungsuh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eastAsia="Gungsuh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20138C">
        <w:trPr>
          <w:trHeight w:val="3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Источники и потребители электрической энергии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  <w:shd w:val="clear" w:color="auto" w:fill="FFFFFF"/>
              </w:rPr>
            </w:pPr>
          </w:p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20138C">
        <w:trPr>
          <w:trHeight w:val="317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eastAsia="Gungsuh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eastAsia="Gungsuh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20138C">
        <w:trPr>
          <w:trHeight w:val="322"/>
        </w:trPr>
        <w:tc>
          <w:tcPr>
            <w:tcW w:w="103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2. Техническое обслуживание</w:t>
            </w:r>
          </w:p>
        </w:tc>
      </w:tr>
      <w:tr w:rsidR="000E6545" w:rsidRPr="00D637C7" w:rsidTr="0020138C">
        <w:trPr>
          <w:trHeight w:val="4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2.1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Система технического обслуживания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20138C">
        <w:trPr>
          <w:trHeight w:val="8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2.2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20138C">
        <w:trPr>
          <w:trHeight w:val="3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2.3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Устранение неисправностей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footnoteReference w:id="3"/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Зачет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pacing w:val="-10"/>
                <w:sz w:val="26"/>
                <w:szCs w:val="26"/>
                <w:shd w:val="clear" w:color="auto" w:fill="FFFFFF"/>
              </w:rPr>
              <w:t>...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0E6545" w:rsidRPr="00D637C7" w:rsidTr="0020138C">
        <w:trPr>
          <w:trHeight w:val="317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 по разделу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0E6545" w:rsidRPr="00D637C7" w:rsidTr="0020138C">
        <w:trPr>
          <w:trHeight w:val="346"/>
        </w:trPr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38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</w:tr>
    </w:tbl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A6F0D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1. Устройство транспортных средств</w:t>
      </w:r>
    </w:p>
    <w:p w:rsidR="000E6545" w:rsidRPr="003A6F0D" w:rsidRDefault="000E6545" w:rsidP="00E5663A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1.1,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Общее устройство транспортных средств категории «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color w:val="000000"/>
          <w:sz w:val="26"/>
          <w:szCs w:val="26"/>
        </w:rPr>
        <w:t>»: назначение и общее устройство транспортных средств категории «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color w:val="000000"/>
          <w:sz w:val="26"/>
          <w:szCs w:val="26"/>
        </w:rPr>
        <w:t>»; назначение, расположение и взаимодействие основных агрегатов, узлов, механизмов и систем; краткие техниче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ские характеристики транспортных средств категории «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color w:val="000000"/>
          <w:sz w:val="26"/>
          <w:szCs w:val="26"/>
        </w:rPr>
        <w:t>»; классификация транспорт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ных средств по типу двигателя, общей компоновке и типу кузова.</w:t>
      </w:r>
    </w:p>
    <w:p w:rsidR="000E6545" w:rsidRPr="003A6F0D" w:rsidRDefault="000E6545" w:rsidP="00E5663A">
      <w:pPr>
        <w:tabs>
          <w:tab w:val="left" w:pos="915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1.2.</w:t>
      </w:r>
      <w:r w:rsidRPr="003A6F0D">
        <w:rPr>
          <w:rFonts w:ascii="Times New Roman" w:hAnsi="Times New Roman"/>
          <w:color w:val="000000"/>
          <w:sz w:val="26"/>
          <w:szCs w:val="26"/>
        </w:rPr>
        <w:t>Кузов автобуса, рабочее место водителя, системы пассивной безо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пасности: общее устройство кузова; основные типы кузовов; компоненты кузо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ва, шумоизоляция, остекление, люки, противосолнечные козырьки, замки две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рей, стеклоподъемники, сцепное устройство; системы обеспечения комфортных условий для водителя и пассажиров; системы очистки и обогрева стекол; очистителе и омыватели фар головного света; системы регулировки и обогрева зеркал зад него вида;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6F0D">
        <w:rPr>
          <w:rFonts w:ascii="Times New Roman" w:hAnsi="Times New Roman"/>
          <w:color w:val="000000"/>
          <w:sz w:val="26"/>
          <w:szCs w:val="26"/>
        </w:rPr>
        <w:t>низкозамерзающие жидкости, применяемые в системе стеклоомывателей; рабочее место водителя, назначение и расположение органов управления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системы пассивной безопасности; ремни безопасности: назначение, разновидности и принцип работы;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 безопасности, при наличии которых запрещается эксплуатация транспортного средства.</w:t>
      </w:r>
    </w:p>
    <w:p w:rsidR="000E6545" w:rsidRPr="00DC6F91" w:rsidRDefault="000E6545" w:rsidP="00DC6F91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1.3.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Общее устройство и работа двигателя: разновидности двигателей,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p</w:t>
      </w:r>
      <w:r w:rsidRPr="003A6F0D">
        <w:rPr>
          <w:rFonts w:ascii="Times New Roman" w:hAnsi="Times New Roman"/>
          <w:color w:val="000000"/>
          <w:sz w:val="26"/>
          <w:szCs w:val="26"/>
        </w:rPr>
        <w:t>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 жим двигателя и контроль температуры охлаждающей жидкости; виды охлаждающе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предпусковое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 нов масел; назначение, устройство, принцип работы и основные неисправности систем 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 неисправности двигателя, при наличии которых запрещается эксплуатация транспортного средства.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1.4.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Общее устройство трансмиссии: схемы трансмиссии транспорт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ных средств категории «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color w:val="000000"/>
          <w:sz w:val="26"/>
          <w:szCs w:val="26"/>
        </w:rPr>
        <w:t>» с различными приводами; назначение сцепления; общее устройство и принцип работы однодискового сцепления; общее устройство и прин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цип работы двухдискового сцепления; общее устройство и принцип работы гидрав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чатые автоматические коробки переключения передач;признаки неисправностей ав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томатической и автоматизированной (роботизированной) коробки переключения пе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редач; особенности эксплуатации автобусов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дов управляемых колес; маркировка и правила применения трансмиссионных масел и пластичных смазок.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1.5.</w:t>
      </w:r>
      <w:r w:rsidRPr="003A6F0D">
        <w:rPr>
          <w:rFonts w:ascii="Times New Roman" w:hAnsi="Times New Roman"/>
          <w:color w:val="000000"/>
          <w:sz w:val="26"/>
          <w:szCs w:val="26"/>
        </w:rPr>
        <w:t>Назначение и состав ходовой части: назначение и общее устройство хо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довой части транспортного средства; основные элементы рамы; тягово-сцепное устрой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ство; назначение, общее устройство и принцип работы передней и задней подвесок; на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 нормы давления воздуха в шинах; система регу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лирования давления воздуха в шинах; условия эксплуатации, обеспечивающие надеж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1.6.</w:t>
      </w:r>
      <w:r w:rsidRPr="003A6F0D">
        <w:rPr>
          <w:rFonts w:ascii="Times New Roman" w:hAnsi="Times New Roman"/>
          <w:color w:val="000000"/>
          <w:sz w:val="26"/>
          <w:szCs w:val="26"/>
        </w:rPr>
        <w:t>Общее устройство и принцип работы тормозных систем: рабочая и сто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яночная тормозные системы, их назначение, общее устройство и принцип работы; на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мов; контроль давления воздуха в пневматическом приводе; общее устройство тормоз ной системы с пневмогидравлическим приводом; работа пневмоусилителя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1.7.</w:t>
      </w:r>
      <w:r w:rsidRPr="003A6F0D">
        <w:rPr>
          <w:rFonts w:ascii="Times New Roman" w:hAnsi="Times New Roman"/>
          <w:color w:val="000000"/>
          <w:sz w:val="26"/>
          <w:szCs w:val="26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 и принцип работы системы рулевого управления с электрическим усилителем; систем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1.8.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и ее компоненты (антиблокировочная система тормозов (далее — АБС), антипробуксовочнаясистема, система распределения тормозных усилий, система электронно блокировки дифференциала); дополнительные функции системы курсовой устойчивости; системы — ассистенты водителя (ассистент движения на спуске, ассистент </w:t>
      </w:r>
      <w:r w:rsidRPr="003A6F0D">
        <w:rPr>
          <w:rFonts w:ascii="Times New Roman" w:hAnsi="Times New Roman"/>
          <w:sz w:val="26"/>
          <w:szCs w:val="26"/>
        </w:rPr>
        <w:t>трогания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на подъеме, динамический ассистент трогания, функция, автоматического включения стояночного тормоза, функция просушивания тормозов, ассистент рулевойкоррекции,  адаптивный круиз-контроль, система сканирования пространства передтранспортам средством, ассистент движения по полосе, ассистент смены полосы движения, систем автоматической парковки).</w:t>
      </w:r>
    </w:p>
    <w:p w:rsidR="000E6545" w:rsidRPr="003A6F0D" w:rsidRDefault="000E6545" w:rsidP="00DC6F91">
      <w:pPr>
        <w:widowControl w:val="0"/>
        <w:spacing w:after="0" w:line="398" w:lineRule="exac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1.9.</w:t>
      </w:r>
      <w:r w:rsidRPr="003A6F0D">
        <w:rPr>
          <w:rFonts w:ascii="Times New Roman" w:hAnsi="Times New Roman"/>
          <w:color w:val="000000"/>
          <w:sz w:val="26"/>
          <w:szCs w:val="26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приготовлении: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6F0D">
        <w:rPr>
          <w:rFonts w:ascii="Times New Roman" w:hAnsi="Times New Roman"/>
          <w:color w:val="000000"/>
          <w:sz w:val="26"/>
          <w:szCs w:val="26"/>
        </w:rPr>
        <w:t>системой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</w:t>
      </w:r>
      <w:r>
        <w:rPr>
          <w:rFonts w:ascii="Times New Roman" w:hAnsi="Times New Roman"/>
          <w:color w:val="000000"/>
          <w:sz w:val="26"/>
          <w:szCs w:val="26"/>
        </w:rPr>
        <w:t xml:space="preserve"> активного </w:t>
      </w:r>
      <w:r w:rsidRPr="003A6F0D">
        <w:rPr>
          <w:rFonts w:ascii="Times New Roman" w:hAnsi="Times New Roman"/>
          <w:color w:val="000000"/>
          <w:sz w:val="26"/>
          <w:szCs w:val="26"/>
        </w:rPr>
        <w:t>головного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6F0D">
        <w:rPr>
          <w:rFonts w:ascii="Times New Roman" w:hAnsi="Times New Roman"/>
          <w:color w:val="000000"/>
          <w:sz w:val="26"/>
          <w:szCs w:val="26"/>
        </w:rPr>
        <w:t>света;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6F0D">
        <w:rPr>
          <w:rFonts w:ascii="Times New Roman" w:hAnsi="Times New Roman"/>
          <w:color w:val="000000"/>
          <w:sz w:val="26"/>
          <w:szCs w:val="26"/>
        </w:rPr>
        <w:t>ассистент дальнего света;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6F0D">
        <w:rPr>
          <w:rFonts w:ascii="Times New Roman" w:hAnsi="Times New Roman"/>
          <w:color w:val="000000"/>
          <w:sz w:val="26"/>
          <w:szCs w:val="26"/>
        </w:rPr>
        <w:t>неисправности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6F0D">
        <w:rPr>
          <w:rFonts w:ascii="Times New Roman" w:hAnsi="Times New Roman"/>
          <w:color w:val="000000"/>
          <w:sz w:val="26"/>
          <w:szCs w:val="26"/>
        </w:rPr>
        <w:t>электрооборудования, наличии которых запреща</w:t>
      </w:r>
      <w:r>
        <w:rPr>
          <w:rFonts w:ascii="Times New Roman" w:hAnsi="Times New Roman"/>
          <w:color w:val="000000"/>
          <w:sz w:val="26"/>
          <w:szCs w:val="26"/>
        </w:rPr>
        <w:t xml:space="preserve">ется эксплуатация транспортного </w:t>
      </w:r>
      <w:r w:rsidRPr="003A6F0D">
        <w:rPr>
          <w:rFonts w:ascii="Times New Roman" w:hAnsi="Times New Roman"/>
          <w:color w:val="000000"/>
          <w:sz w:val="26"/>
          <w:szCs w:val="26"/>
        </w:rPr>
        <w:t>средства.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A6F0D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2. Техническое обслуживание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2.1.</w:t>
      </w:r>
      <w:r w:rsidRPr="003A6F0D">
        <w:rPr>
          <w:rFonts w:ascii="Times New Roman" w:hAnsi="Times New Roman"/>
          <w:color w:val="000000"/>
          <w:sz w:val="26"/>
          <w:szCs w:val="26"/>
        </w:rPr>
        <w:t>Система технического обслуживания: сущность и общая характери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стика системы технического обслуживания и ремонта транспортных средств; виды и периодичность технического обслуживания автобусов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транспортных средств, его назначение, периодичность и порядок проведения; организации, осуществляю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2.2.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Меры безопасности и защиты окружающей природной среды при эксп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луатации транспортного средства: меры безопасности при выполнении работ по еже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луатации транспортного средства.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2.3.</w:t>
      </w:r>
      <w:r w:rsidRPr="003A6F0D">
        <w:rPr>
          <w:rFonts w:ascii="Times New Roman" w:hAnsi="Times New Roman"/>
          <w:color w:val="000000"/>
          <w:sz w:val="26"/>
          <w:szCs w:val="26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ной жидкости в гидроприводе сцепления и тормозной системы; проверка состояния аккумуляторной батареи;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6F0D">
        <w:rPr>
          <w:rFonts w:ascii="Times New Roman" w:hAnsi="Times New Roman"/>
          <w:color w:val="000000"/>
          <w:sz w:val="26"/>
          <w:szCs w:val="26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 снятие и установка плавкого предохранителя.</w:t>
      </w:r>
    </w:p>
    <w:p w:rsidR="000E6545" w:rsidRPr="00DC6F91" w:rsidRDefault="000E6545" w:rsidP="00DC6F91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Зачет.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Решение ситуационных задач по контрольному осмотру, ежедневному тех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ническому обслуживанию и определению неисправностей, влияющих на безопасность движения транспортного сред</w:t>
      </w:r>
      <w:r>
        <w:rPr>
          <w:rFonts w:ascii="Times New Roman" w:hAnsi="Times New Roman"/>
          <w:color w:val="000000"/>
          <w:sz w:val="26"/>
          <w:szCs w:val="26"/>
        </w:rPr>
        <w:t>ства; контроль знаний и умений.</w:t>
      </w:r>
    </w:p>
    <w:p w:rsidR="000E6545" w:rsidRDefault="000E6545" w:rsidP="00DC6F91">
      <w:pPr>
        <w:widowControl w:val="0"/>
        <w:spacing w:after="0" w:line="398" w:lineRule="exact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E6545" w:rsidRPr="006C527D" w:rsidRDefault="000E6545" w:rsidP="00A83A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C527D">
        <w:rPr>
          <w:rFonts w:ascii="Times New Roman" w:hAnsi="Times New Roman"/>
          <w:b/>
          <w:sz w:val="26"/>
          <w:szCs w:val="26"/>
        </w:rPr>
        <w:t>Литература</w:t>
      </w:r>
    </w:p>
    <w:p w:rsidR="000E6545" w:rsidRDefault="000E6545" w:rsidP="00A83A7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Пузанков А.Г. Устройство автотранспортных средств. Изд.: «Академия», Москва 2005г.</w:t>
      </w:r>
    </w:p>
    <w:p w:rsidR="000E6545" w:rsidRDefault="000E6545" w:rsidP="00A83A7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Пехальский А.П., Пехальский И.А. Устройство автомобилей. Изд.: «Академия», Москва 2005г.</w:t>
      </w:r>
    </w:p>
    <w:p w:rsidR="000E6545" w:rsidRDefault="000E6545" w:rsidP="00A83A7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Демиховский С.Ф., Мелкий В.А. Устройство и эксплуатация автомобилей. Изд.: Досаа 1987г.</w:t>
      </w:r>
    </w:p>
    <w:p w:rsidR="000E6545" w:rsidRDefault="000E6545" w:rsidP="00A83A7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Селифонов М.К. Устройство и техническое обслуживание автобусов. Изд.: «За рулем» 2008г.</w:t>
      </w:r>
    </w:p>
    <w:p w:rsidR="000E6545" w:rsidRPr="006C527D" w:rsidRDefault="000E6545" w:rsidP="00A83A79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Цыганков Э.С. Профессиональная подготовка водителей автобусов, маршрутных такси и минивенов. ЭКСМО 2008г.</w:t>
      </w:r>
    </w:p>
    <w:p w:rsidR="000E6545" w:rsidRDefault="000E6545" w:rsidP="00A83A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E6545" w:rsidRPr="0094328F" w:rsidRDefault="000E6545" w:rsidP="00A83A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328F">
        <w:rPr>
          <w:rFonts w:ascii="Times New Roman" w:hAnsi="Times New Roman"/>
          <w:b/>
          <w:sz w:val="26"/>
          <w:szCs w:val="26"/>
        </w:rPr>
        <w:t>Электронные учебно-наглядные пособия</w:t>
      </w:r>
    </w:p>
    <w:p w:rsidR="000E6545" w:rsidRDefault="000E6545" w:rsidP="00A83A79">
      <w:pPr>
        <w:pStyle w:val="ListParagraph"/>
        <w:numPr>
          <w:ilvl w:val="0"/>
          <w:numId w:val="27"/>
        </w:numPr>
        <w:spacing w:after="0"/>
        <w:ind w:hanging="360"/>
        <w:jc w:val="both"/>
        <w:rPr>
          <w:rFonts w:ascii="Times New Roman" w:hAnsi="Times New Roman"/>
          <w:sz w:val="26"/>
          <w:szCs w:val="26"/>
        </w:rPr>
      </w:pPr>
      <w:r w:rsidRPr="006055A6">
        <w:rPr>
          <w:rFonts w:ascii="Times New Roman" w:hAnsi="Times New Roman"/>
          <w:sz w:val="26"/>
          <w:szCs w:val="26"/>
        </w:rPr>
        <w:t>Мультимедийная программа для подготовки водителей транспортных средств всех категорий «Автополис-Медиа».</w:t>
      </w:r>
    </w:p>
    <w:p w:rsidR="000E6545" w:rsidRDefault="000E6545" w:rsidP="00A83A79">
      <w:pPr>
        <w:pStyle w:val="ListParagraph"/>
        <w:numPr>
          <w:ilvl w:val="0"/>
          <w:numId w:val="27"/>
        </w:numPr>
        <w:spacing w:after="0"/>
        <w:ind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ЭВЛ «Эконавт» Устройство и техническое обслуживание автомобиля.</w:t>
      </w:r>
    </w:p>
    <w:p w:rsidR="000E6545" w:rsidRDefault="000E6545" w:rsidP="00A83A79">
      <w:pPr>
        <w:pStyle w:val="ListParagraph"/>
        <w:widowControl w:val="0"/>
        <w:tabs>
          <w:tab w:val="left" w:pos="1333"/>
        </w:tabs>
        <w:spacing w:after="0" w:line="408" w:lineRule="exact"/>
        <w:ind w:left="0"/>
        <w:outlineLvl w:val="1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1" w:name="_Toc401301730"/>
    </w:p>
    <w:p w:rsidR="000E6545" w:rsidRDefault="000E6545" w:rsidP="005B6E06">
      <w:pPr>
        <w:pStyle w:val="ListParagraph"/>
        <w:widowControl w:val="0"/>
        <w:numPr>
          <w:ilvl w:val="2"/>
          <w:numId w:val="24"/>
        </w:numPr>
        <w:tabs>
          <w:tab w:val="left" w:pos="1333"/>
        </w:tabs>
        <w:spacing w:after="0" w:line="408" w:lineRule="exact"/>
        <w:ind w:left="0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A6F0D">
        <w:rPr>
          <w:rFonts w:ascii="Times New Roman" w:hAnsi="Times New Roman"/>
          <w:b/>
          <w:color w:val="000000"/>
          <w:sz w:val="26"/>
          <w:szCs w:val="26"/>
          <w:lang w:eastAsia="ru-RU"/>
        </w:rPr>
        <w:t>Учебный предмет «Основы управления транспортными средствами</w:t>
      </w:r>
      <w:bookmarkEnd w:id="11"/>
    </w:p>
    <w:p w:rsidR="000E6545" w:rsidRPr="003A6F0D" w:rsidRDefault="000E6545" w:rsidP="00A83A79">
      <w:pPr>
        <w:pStyle w:val="ListParagraph"/>
        <w:widowControl w:val="0"/>
        <w:tabs>
          <w:tab w:val="left" w:pos="1333"/>
        </w:tabs>
        <w:spacing w:after="0" w:line="408" w:lineRule="exact"/>
        <w:ind w:left="0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2" w:name="_Toc401301731"/>
      <w:r w:rsidRPr="003A6F0D">
        <w:rPr>
          <w:rFonts w:ascii="Times New Roman" w:hAnsi="Times New Roman"/>
          <w:b/>
          <w:color w:val="000000"/>
          <w:sz w:val="26"/>
          <w:szCs w:val="26"/>
          <w:lang w:eastAsia="ru-RU"/>
        </w:rPr>
        <w:t>категории «</w:t>
      </w:r>
      <w:r w:rsidRPr="003A6F0D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D</w:t>
      </w:r>
      <w:r w:rsidRPr="003A6F0D">
        <w:rPr>
          <w:rFonts w:ascii="Times New Roman" w:hAnsi="Times New Roman"/>
          <w:b/>
          <w:color w:val="000000"/>
          <w:sz w:val="26"/>
          <w:szCs w:val="26"/>
          <w:lang w:eastAsia="ru-RU"/>
        </w:rPr>
        <w:t>»</w:t>
      </w:r>
      <w:bookmarkEnd w:id="12"/>
    </w:p>
    <w:p w:rsidR="000E6545" w:rsidRPr="003A6F0D" w:rsidRDefault="000E6545" w:rsidP="00DC6F91">
      <w:pPr>
        <w:widowControl w:val="0"/>
        <w:spacing w:after="0" w:line="250" w:lineRule="exact"/>
        <w:jc w:val="right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Таблица 4</w:t>
      </w: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sz w:val="26"/>
          <w:szCs w:val="26"/>
        </w:rPr>
      </w:pPr>
    </w:p>
    <w:p w:rsidR="000E6545" w:rsidRPr="003A6F0D" w:rsidRDefault="000E6545" w:rsidP="00DC6F91">
      <w:pPr>
        <w:widowControl w:val="0"/>
        <w:spacing w:after="0" w:line="25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A6F0D">
        <w:rPr>
          <w:rFonts w:ascii="Times New Roman" w:hAnsi="Times New Roman"/>
          <w:b/>
          <w:bCs/>
          <w:color w:val="000000"/>
          <w:sz w:val="26"/>
          <w:szCs w:val="26"/>
        </w:rPr>
        <w:t>Распределение учебных часов по разделам и темам</w:t>
      </w:r>
    </w:p>
    <w:p w:rsidR="000E6545" w:rsidRPr="003A6F0D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Overlap w:val="never"/>
        <w:tblW w:w="99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4776"/>
        <w:gridCol w:w="893"/>
        <w:gridCol w:w="1843"/>
        <w:gridCol w:w="1738"/>
      </w:tblGrid>
      <w:tr w:rsidR="000E6545" w:rsidRPr="00D637C7" w:rsidTr="00DC6F91">
        <w:trPr>
          <w:trHeight w:val="33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темы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Количество часов</w:t>
            </w:r>
          </w:p>
        </w:tc>
      </w:tr>
      <w:tr w:rsidR="000E6545" w:rsidRPr="00D637C7" w:rsidTr="00DC6F91">
        <w:trPr>
          <w:trHeight w:val="30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DC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DC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Всего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В том числе</w:t>
            </w:r>
          </w:p>
        </w:tc>
      </w:tr>
      <w:tr w:rsidR="000E6545" w:rsidRPr="00D637C7" w:rsidTr="00DC6F91">
        <w:trPr>
          <w:trHeight w:val="5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DC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DC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3A6F0D" w:rsidRDefault="000E6545" w:rsidP="00DC6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теоретические</w:t>
            </w:r>
          </w:p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занятия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практические</w:t>
            </w:r>
          </w:p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занятия</w:t>
            </w:r>
          </w:p>
        </w:tc>
      </w:tr>
      <w:tr w:rsidR="000E6545" w:rsidRPr="00D637C7" w:rsidTr="00DC6F9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Приемы управления транспортным средством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DC6F91">
        <w:trPr>
          <w:trHeight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Управление транспортным средством в штатных ситуациях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0E6545" w:rsidRPr="00D637C7" w:rsidTr="00DC6F91">
        <w:trPr>
          <w:trHeight w:val="5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Управление транспортным средством в нештатных ситуациях. Зачет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0E6545" w:rsidRPr="00D637C7" w:rsidTr="00DC6F91">
        <w:trPr>
          <w:trHeight w:val="336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</w:tr>
    </w:tbl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Приемы управления транспортным средством: рабочее место водителя; оптимальная рабочая поза водителя; регулировка положения сиденья и органов управ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ления для принятия оптимальной рабочей позы; регулировка зеркал заднего вида; тех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можении двигателем; выбор оптимальной передачи при различных скоростях движе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0E6545" w:rsidRPr="003A6F0D" w:rsidRDefault="000E6545" w:rsidP="00DC6F91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2.</w:t>
      </w:r>
      <w:r w:rsidRPr="003A6F0D">
        <w:rPr>
          <w:rFonts w:ascii="Times New Roman" w:hAnsi="Times New Roman"/>
          <w:color w:val="000000"/>
          <w:sz w:val="26"/>
          <w:szCs w:val="26"/>
        </w:rPr>
        <w:t>Управление транспортным средством в штатных ситуациях: маневриро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 xml:space="preserve">рядок выполнения обгона и опережения; определение целесообразности обгона и 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o</w:t>
      </w:r>
      <w:r w:rsidRPr="003A6F0D">
        <w:rPr>
          <w:rFonts w:ascii="Times New Roman" w:hAnsi="Times New Roman"/>
          <w:color w:val="000000"/>
          <w:sz w:val="26"/>
          <w:szCs w:val="26"/>
        </w:rPr>
        <w:t>п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3A6F0D">
        <w:rPr>
          <w:rFonts w:ascii="Times New Roman" w:hAnsi="Times New Roman"/>
          <w:color w:val="000000"/>
          <w:sz w:val="26"/>
          <w:szCs w:val="26"/>
        </w:rPr>
        <w:t>режения; условия безопасного выполнения обгона и опережения; встречный разъезд способы выполнения разворота вне перекрестков; остановка на проезжей части дорог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 дождь, снегопад); особенности управления транспортным средством при движении по 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создание условий для безопасной перевозки детей различного возраста; оптимальное размещение и крепление перевозимое груза. Решение ситуационных задач.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3.</w:t>
      </w:r>
      <w:r w:rsidRPr="003A6F0D">
        <w:rPr>
          <w:rFonts w:ascii="Times New Roman" w:hAnsi="Times New Roman"/>
          <w:color w:val="000000"/>
          <w:sz w:val="26"/>
          <w:szCs w:val="26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органам]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 чины их возникновения;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6F0D">
        <w:rPr>
          <w:rFonts w:ascii="Times New Roman" w:hAnsi="Times New Roman"/>
          <w:color w:val="000000"/>
          <w:sz w:val="26"/>
          <w:szCs w:val="26"/>
        </w:rPr>
        <w:t>действия водителя по предотвращению и прекращению занос и сноса заднеприводного и полноприводного транспортного средства; действия водите ля с учетом типа привода транспортного средства при превышении безопасной скорости  на входе в поворот; действия водителя при угрозе столкновения; действия водителя  при отказе рабочего тормоза, усилителя руля, разрыве шины в движении, отрыве рулевых тяг привода рулевого управления; действия водителя по эвакуации пассажиров при возгорании и падении транспортного средства в воду. Решение ситуационных задач.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Зачет.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Решение тематических задач по темам 1-3; контроль знаний.</w:t>
      </w:r>
    </w:p>
    <w:p w:rsidR="000E6545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6C527D" w:rsidRDefault="000E6545" w:rsidP="00A83A7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C527D">
        <w:rPr>
          <w:rFonts w:ascii="Times New Roman" w:hAnsi="Times New Roman"/>
          <w:b/>
          <w:bCs/>
          <w:sz w:val="26"/>
          <w:szCs w:val="26"/>
        </w:rPr>
        <w:t>Литература</w:t>
      </w:r>
    </w:p>
    <w:p w:rsidR="000E6545" w:rsidRPr="00AC7F67" w:rsidRDefault="000E6545" w:rsidP="00A83A7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7F67">
        <w:rPr>
          <w:rFonts w:ascii="Times New Roman" w:hAnsi="Times New Roman"/>
          <w:sz w:val="26"/>
          <w:szCs w:val="26"/>
        </w:rPr>
        <w:t>Шухман Ю.И. Основы управления автомобилем и безопасность движения. Изд.: «</w:t>
      </w:r>
      <w:r>
        <w:rPr>
          <w:rFonts w:ascii="Times New Roman" w:hAnsi="Times New Roman"/>
          <w:sz w:val="26"/>
          <w:szCs w:val="26"/>
        </w:rPr>
        <w:t xml:space="preserve">За </w:t>
      </w:r>
      <w:r w:rsidRPr="00AC7F67">
        <w:rPr>
          <w:rFonts w:ascii="Times New Roman" w:hAnsi="Times New Roman"/>
          <w:sz w:val="26"/>
          <w:szCs w:val="26"/>
        </w:rPr>
        <w:t>рулем» 2004г.</w:t>
      </w:r>
    </w:p>
    <w:p w:rsidR="000E6545" w:rsidRPr="00AC7F67" w:rsidRDefault="000E6545" w:rsidP="00A83A7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7F67">
        <w:rPr>
          <w:rFonts w:ascii="Times New Roman" w:hAnsi="Times New Roman"/>
          <w:sz w:val="26"/>
          <w:szCs w:val="26"/>
        </w:rPr>
        <w:t>Майборода О.В. Основы управления автомобилем. Изд.: «За рулем» 2004г.</w:t>
      </w:r>
    </w:p>
    <w:p w:rsidR="000E6545" w:rsidRPr="00C87A3B" w:rsidRDefault="000E6545" w:rsidP="00A83A7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Сборник рекомендации и документов по безопасности дорожного движения. Изд.: «НЦ Энас», Москва 2001г.</w:t>
      </w:r>
    </w:p>
    <w:p w:rsidR="000E6545" w:rsidRDefault="000E6545" w:rsidP="00A83A7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Цыганков Э.С. 120 приемов контраварийного вождения. Москва 2009г.</w:t>
      </w:r>
    </w:p>
    <w:p w:rsidR="000E6545" w:rsidRDefault="000E6545" w:rsidP="00A83A7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Лончинский Б.Ф. Путеводитель по аварийным ситуациям. Изд.: ЭКСМО 2008г.</w:t>
      </w:r>
    </w:p>
    <w:p w:rsidR="000E6545" w:rsidRPr="00C87A3B" w:rsidRDefault="000E6545" w:rsidP="00A83A79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Зеленин С.Ф. Безопасность дорожного движения. Москва 2010г.</w:t>
      </w:r>
    </w:p>
    <w:p w:rsidR="000E6545" w:rsidRDefault="000E6545" w:rsidP="00A83A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E6545" w:rsidRPr="006055A6" w:rsidRDefault="000E6545" w:rsidP="00A83A7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055A6">
        <w:rPr>
          <w:rFonts w:ascii="Times New Roman" w:hAnsi="Times New Roman"/>
          <w:b/>
          <w:sz w:val="26"/>
          <w:szCs w:val="26"/>
        </w:rPr>
        <w:t>Электронные учебно-наглядные пособия</w:t>
      </w:r>
    </w:p>
    <w:p w:rsidR="000E6545" w:rsidRPr="00AC7F67" w:rsidRDefault="000E6545" w:rsidP="00A83A79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7F67">
        <w:rPr>
          <w:rFonts w:ascii="Times New Roman" w:hAnsi="Times New Roman"/>
          <w:sz w:val="26"/>
          <w:szCs w:val="26"/>
        </w:rPr>
        <w:t>Мультимедийная программа для подготовки водителей транспортных средств всех категорий «Автополис-Медиа».</w:t>
      </w:r>
    </w:p>
    <w:p w:rsidR="000E6545" w:rsidRPr="00AC7F67" w:rsidRDefault="000E6545" w:rsidP="00A83A79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C7F67">
        <w:rPr>
          <w:rFonts w:ascii="Times New Roman" w:hAnsi="Times New Roman"/>
          <w:sz w:val="26"/>
          <w:szCs w:val="26"/>
        </w:rPr>
        <w:t xml:space="preserve">Подготовка к теоретическому экзамену в ГИБДД «Автошкола МААШ». </w:t>
      </w:r>
    </w:p>
    <w:p w:rsidR="000E6545" w:rsidRDefault="000E6545" w:rsidP="00A83A79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055A6">
        <w:rPr>
          <w:rFonts w:ascii="Times New Roman" w:hAnsi="Times New Roman"/>
          <w:sz w:val="26"/>
          <w:szCs w:val="26"/>
        </w:rPr>
        <w:t>ЭВЛ «Автошкола МААШ». Учебный видеокурс по правилам и безопасности дорожного движения.</w:t>
      </w:r>
    </w:p>
    <w:p w:rsidR="000E6545" w:rsidRDefault="000E6545" w:rsidP="00A83A79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055A6">
        <w:rPr>
          <w:rFonts w:ascii="Times New Roman" w:hAnsi="Times New Roman"/>
          <w:sz w:val="26"/>
          <w:szCs w:val="26"/>
        </w:rPr>
        <w:t>ЭВЛ «Автошкола МААШ». Учебник водителя.</w:t>
      </w:r>
    </w:p>
    <w:p w:rsidR="000E6545" w:rsidRDefault="000E6545" w:rsidP="00A83A79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055A6">
        <w:rPr>
          <w:rFonts w:ascii="Times New Roman" w:hAnsi="Times New Roman"/>
          <w:sz w:val="26"/>
          <w:szCs w:val="26"/>
        </w:rPr>
        <w:t>ЭВЛ «Эконавт». Действия водителя в чрезвычайных обстоятельствах.</w:t>
      </w:r>
    </w:p>
    <w:p w:rsidR="000E6545" w:rsidRDefault="000E6545" w:rsidP="00A83A79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055A6">
        <w:rPr>
          <w:rFonts w:ascii="Times New Roman" w:hAnsi="Times New Roman"/>
          <w:sz w:val="26"/>
          <w:szCs w:val="26"/>
        </w:rPr>
        <w:t>ЭВЛ «Эконавт». Общие вопросы безопасности дорожного движения.</w:t>
      </w:r>
    </w:p>
    <w:p w:rsidR="000E6545" w:rsidRDefault="000E6545" w:rsidP="00A83A79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ЭВЛ «Эконавт». Управление автомобилем на опасных участках дорог и в сложных дорожных условиях.</w:t>
      </w:r>
    </w:p>
    <w:p w:rsidR="000E6545" w:rsidRPr="006055A6" w:rsidRDefault="000E6545" w:rsidP="00A83A79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ЭВЛ «Эконавт». Типичные опасные дорожные ситуации.</w:t>
      </w:r>
    </w:p>
    <w:p w:rsidR="000E6545" w:rsidRPr="003A6F0D" w:rsidRDefault="000E6545" w:rsidP="000C67ED">
      <w:pPr>
        <w:widowControl w:val="0"/>
        <w:tabs>
          <w:tab w:val="left" w:pos="840"/>
        </w:tabs>
        <w:spacing w:after="0" w:line="398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5B6E06">
      <w:pPr>
        <w:pStyle w:val="ListParagraph"/>
        <w:widowControl w:val="0"/>
        <w:numPr>
          <w:ilvl w:val="2"/>
          <w:numId w:val="24"/>
        </w:numPr>
        <w:tabs>
          <w:tab w:val="left" w:pos="840"/>
        </w:tabs>
        <w:spacing w:after="0" w:line="398" w:lineRule="exact"/>
        <w:ind w:left="0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bookmarkStart w:id="13" w:name="_Toc401301732"/>
      <w:r w:rsidRPr="003A6F0D">
        <w:rPr>
          <w:rFonts w:ascii="Times New Roman" w:hAnsi="Times New Roman"/>
          <w:b/>
          <w:color w:val="000000"/>
          <w:sz w:val="26"/>
          <w:szCs w:val="26"/>
        </w:rPr>
        <w:t>Учебный предмет «Вождение транспортных средств категории «</w:t>
      </w:r>
      <w:r w:rsidRPr="003A6F0D">
        <w:rPr>
          <w:rFonts w:ascii="Times New Roman" w:hAnsi="Times New Roman"/>
          <w:b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b/>
          <w:color w:val="000000"/>
          <w:sz w:val="26"/>
          <w:szCs w:val="26"/>
        </w:rPr>
        <w:t>»</w:t>
      </w:r>
      <w:bookmarkEnd w:id="13"/>
    </w:p>
    <w:p w:rsidR="000E6545" w:rsidRPr="003A6F0D" w:rsidRDefault="000E6545" w:rsidP="00A83A79">
      <w:pPr>
        <w:pStyle w:val="ListParagraph"/>
        <w:widowControl w:val="0"/>
        <w:tabs>
          <w:tab w:val="left" w:pos="840"/>
        </w:tabs>
        <w:spacing w:after="0" w:line="398" w:lineRule="exact"/>
        <w:ind w:left="0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bookmarkStart w:id="14" w:name="_Toc401301733"/>
      <w:r w:rsidRPr="003A6F0D">
        <w:rPr>
          <w:rFonts w:ascii="Times New Roman" w:hAnsi="Times New Roman"/>
          <w:b/>
          <w:color w:val="000000"/>
          <w:sz w:val="26"/>
          <w:szCs w:val="26"/>
        </w:rPr>
        <w:t>(для транспортных средств с механической трансмиссией)</w:t>
      </w:r>
      <w:bookmarkEnd w:id="14"/>
    </w:p>
    <w:p w:rsidR="000E6545" w:rsidRPr="003A6F0D" w:rsidRDefault="000E6545" w:rsidP="00DC6F91">
      <w:pPr>
        <w:widowControl w:val="0"/>
        <w:spacing w:after="0" w:line="398" w:lineRule="exact"/>
        <w:jc w:val="right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Таблица 5</w:t>
      </w:r>
    </w:p>
    <w:p w:rsidR="000E6545" w:rsidRPr="003A6F0D" w:rsidRDefault="000E6545" w:rsidP="00DC6F91">
      <w:pPr>
        <w:widowControl w:val="0"/>
        <w:tabs>
          <w:tab w:val="left" w:pos="1125"/>
        </w:tabs>
        <w:spacing w:after="0" w:line="398" w:lineRule="exact"/>
        <w:jc w:val="center"/>
        <w:rPr>
          <w:rFonts w:ascii="Times New Roman" w:hAnsi="Times New Roman"/>
          <w:b/>
          <w:sz w:val="26"/>
          <w:szCs w:val="26"/>
        </w:rPr>
      </w:pPr>
      <w:r w:rsidRPr="003A6F0D">
        <w:rPr>
          <w:rFonts w:ascii="Times New Roman" w:hAnsi="Times New Roman"/>
          <w:b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996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0"/>
        <w:gridCol w:w="7210"/>
        <w:gridCol w:w="1901"/>
      </w:tblGrid>
      <w:tr w:rsidR="000E6545" w:rsidRPr="00D637C7" w:rsidTr="001C38A1">
        <w:trPr>
          <w:trHeight w:val="8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темы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Количество часов практического обучения</w:t>
            </w:r>
          </w:p>
        </w:tc>
      </w:tr>
      <w:tr w:rsidR="000E6545" w:rsidRPr="00D637C7" w:rsidTr="001C38A1">
        <w:trPr>
          <w:trHeight w:val="322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1. Первоначальное обучение вождению</w:t>
            </w:r>
          </w:p>
        </w:tc>
      </w:tr>
      <w:tr w:rsidR="000E6545" w:rsidRPr="00D637C7" w:rsidTr="001C38A1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Посадка, действия органами управления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1C38A1">
        <w:trPr>
          <w:trHeight w:val="8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1C38A1">
        <w:trPr>
          <w:trHeight w:val="5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0E6545" w:rsidRPr="00D637C7" w:rsidTr="001C38A1">
        <w:trPr>
          <w:trHeight w:val="5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1.4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0E6545" w:rsidRPr="00D637C7" w:rsidTr="001C38A1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1.5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Движение задним ходом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0E6545" w:rsidRPr="00D637C7" w:rsidTr="001C38A1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1.6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Движение в ограниченных проездах, сложное маневрирование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</w:tr>
      <w:tr w:rsidR="000E6545" w:rsidRPr="00D637C7" w:rsidTr="001C38A1">
        <w:trPr>
          <w:trHeight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20138C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Контрольное задание №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1C38A1">
        <w:trPr>
          <w:trHeight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1.7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Движение с прицепом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footnoteReference w:id="4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0E6545" w:rsidRPr="00D637C7" w:rsidTr="001C38A1">
        <w:trPr>
          <w:trHeight w:val="317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 по разделу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16</w:t>
            </w:r>
          </w:p>
        </w:tc>
      </w:tr>
      <w:tr w:rsidR="000E6545" w:rsidRPr="00D637C7" w:rsidTr="001C38A1">
        <w:trPr>
          <w:trHeight w:val="322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2. Обучение вождению в условиях дорожного движения</w:t>
            </w:r>
          </w:p>
        </w:tc>
      </w:tr>
      <w:tr w:rsidR="000E6545" w:rsidRPr="00D637C7" w:rsidTr="001C38A1">
        <w:trPr>
          <w:trHeight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2.1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Вождение по учебным маршрутам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footnoteReference w:id="5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24</w:t>
            </w:r>
          </w:p>
        </w:tc>
      </w:tr>
      <w:tr w:rsidR="000E6545" w:rsidRPr="00D637C7" w:rsidTr="001C38A1">
        <w:trPr>
          <w:trHeight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Контрольное задание № 2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footnoteReference w:id="6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1C38A1">
        <w:trPr>
          <w:trHeight w:val="317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 по разделу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24</w:t>
            </w:r>
          </w:p>
        </w:tc>
      </w:tr>
      <w:tr w:rsidR="000E6545" w:rsidRPr="00D637C7" w:rsidTr="001C38A1">
        <w:trPr>
          <w:trHeight w:val="350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40</w:t>
            </w:r>
          </w:p>
        </w:tc>
      </w:tr>
    </w:tbl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3A6F0D">
        <w:rPr>
          <w:rFonts w:ascii="Times New Roman" w:hAnsi="Times New Roman"/>
          <w:b/>
          <w:color w:val="000000"/>
          <w:sz w:val="26"/>
          <w:szCs w:val="26"/>
        </w:rPr>
        <w:t>Раздел 1. Первоначальное обучение вождению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1.1.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Посадка, действия органами управления: ознакомление с органа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ми управления и контрольно-измерительными приборами учебного транспорт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ного средства, регулировка положения сиденья, органов управления и зеркал за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</w:t>
      </w: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ным тормозами; отработка приемов руления.</w:t>
      </w:r>
    </w:p>
    <w:p w:rsidR="000E6545" w:rsidRPr="003A6F0D" w:rsidRDefault="000E6545" w:rsidP="00DC6F91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1.2.</w:t>
      </w:r>
      <w:r w:rsidRPr="003A6F0D">
        <w:rPr>
          <w:rFonts w:ascii="Times New Roman" w:hAnsi="Times New Roman"/>
          <w:color w:val="000000"/>
          <w:sz w:val="26"/>
          <w:szCs w:val="26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теля: действия при пуске и выключении двигателя; действия при переключении пере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ке, выключении двигателя.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1.3.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Начало движения, движение по кольцевому маршруту, остановка в за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-</w:t>
      </w: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данном месте с применением различных способов торможения: начало движения,</w:t>
      </w: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разгон с переключением передач в восходящем порядке и снижение скорости с пере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</w:t>
      </w: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разгон, движение по прямой, остановка в заданном месте с применением прерыви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стого торможения (для транспортных средств, не оборудованных АБС); начало дви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жения, разгон, движение по прямой, остановка в заданном месте с применением сту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0E6545" w:rsidRPr="003A6F0D" w:rsidRDefault="000E6545" w:rsidP="00DC6F91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1.4.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Повороты в движении, разворот для движения в обратном направле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 xml:space="preserve">нии, проезд перекрестка и пешеходного перехода: начало движения, разгон, движение </w:t>
      </w: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по прямой, снижение скорости, переход на низшую передачу, включение правого указа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та, разгон; начало движения, разгон.,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крестка и пешеходного перехода.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1.5.</w:t>
      </w:r>
      <w:r w:rsidRPr="003A6F0D">
        <w:rPr>
          <w:rFonts w:ascii="Times New Roman" w:hAnsi="Times New Roman"/>
          <w:color w:val="000000"/>
          <w:sz w:val="26"/>
          <w:szCs w:val="26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чение передачи заднего хода, движение задним ходом с поворотами направо и налево контролирование траектории и безопасности движения через зеркала заднего вида остановка.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1.6.</w:t>
      </w:r>
      <w:r w:rsidRPr="003A6F0D">
        <w:rPr>
          <w:rFonts w:ascii="Times New Roman" w:hAnsi="Times New Roman"/>
          <w:color w:val="000000"/>
          <w:sz w:val="26"/>
          <w:szCs w:val="26"/>
        </w:rPr>
        <w:t>Движение в ограниченных проездах, сложное маневрирование: въезд; в ворота с прилегающей и противоположной сторон дороги передним и задним ходом и выезд из ворот передним и задним ходом с поворот</w:t>
      </w:r>
      <w:r>
        <w:rPr>
          <w:rFonts w:ascii="Times New Roman" w:hAnsi="Times New Roman"/>
          <w:color w:val="000000"/>
          <w:sz w:val="26"/>
          <w:szCs w:val="26"/>
        </w:rPr>
        <w:t xml:space="preserve">ами направо и налево; проезд по </w:t>
      </w:r>
      <w:r w:rsidRPr="003A6F0D">
        <w:rPr>
          <w:rFonts w:ascii="Times New Roman" w:hAnsi="Times New Roman"/>
          <w:color w:val="000000"/>
          <w:sz w:val="26"/>
          <w:szCs w:val="26"/>
        </w:rPr>
        <w:t>траектории «змейка» передним и задним ходом; разворот с применением заднего ход с в ограниченном по ширине пространстве;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6F0D">
        <w:rPr>
          <w:rFonts w:ascii="Times New Roman" w:hAnsi="Times New Roman"/>
          <w:color w:val="000000"/>
          <w:sz w:val="26"/>
          <w:szCs w:val="26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остановке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Контрольное задание № 1: проверка умений управлять транспортным средством назакрытой площадке (автодроме).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1.7.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Движение с прицепом: сцепление с прицепом, движение по пря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мой, расцепление; движение с прицепом передним и задним ходом с поворотами на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право и налево; въезд в «бокс» с прицепом передним и задним ходом из положения с предварительным поворотом направо (налево).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A6F0D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2. Обучение вождению в условиях дорожного движения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2.1.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Вождение по учебным маршрутам: подготовка к началу движе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ния, выезд на дорогу с прилегающей территории, движение в транспортном по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токе, на поворотах, подъемах и спусках, остановка и начало движения на различ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ние по мостам и путепроводам, проезд мест остановок маршрутных транспорт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ных средств, пешеходных переходов и железнодорожных переездов; проезд регу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0E6545" w:rsidRPr="003A6F0D" w:rsidRDefault="000E6545" w:rsidP="0008279C">
      <w:pPr>
        <w:widowControl w:val="0"/>
        <w:spacing w:after="0" w:line="398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Контрольное задание № 2: проверка умений управлять транспортным средством в условиях дорожного движения.</w:t>
      </w: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E6545" w:rsidRPr="003A6F0D" w:rsidRDefault="000E6545" w:rsidP="000F0372">
      <w:pPr>
        <w:pStyle w:val="ListParagraph"/>
        <w:widowControl w:val="0"/>
        <w:tabs>
          <w:tab w:val="left" w:pos="495"/>
          <w:tab w:val="right" w:pos="9990"/>
        </w:tabs>
        <w:spacing w:after="0" w:line="398" w:lineRule="exact"/>
        <w:ind w:left="480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bookmarkStart w:id="15" w:name="_Toc401301734"/>
      <w:r>
        <w:rPr>
          <w:rFonts w:ascii="Times New Roman" w:hAnsi="Times New Roman"/>
          <w:b/>
          <w:color w:val="000000"/>
          <w:sz w:val="26"/>
          <w:szCs w:val="26"/>
        </w:rPr>
        <w:t>4.1.4 У</w:t>
      </w:r>
      <w:r w:rsidRPr="003A6F0D">
        <w:rPr>
          <w:rFonts w:ascii="Times New Roman" w:hAnsi="Times New Roman"/>
          <w:b/>
          <w:color w:val="000000"/>
          <w:sz w:val="26"/>
          <w:szCs w:val="26"/>
        </w:rPr>
        <w:t>чебный предмет «Вождение транспортных средств категории «</w:t>
      </w:r>
      <w:r w:rsidRPr="003A6F0D">
        <w:rPr>
          <w:rFonts w:ascii="Times New Roman" w:hAnsi="Times New Roman"/>
          <w:b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b/>
          <w:color w:val="000000"/>
          <w:sz w:val="26"/>
          <w:szCs w:val="26"/>
        </w:rPr>
        <w:t>» (для транспортных средств с автоматической трансмиссией)</w:t>
      </w:r>
      <w:bookmarkEnd w:id="15"/>
    </w:p>
    <w:p w:rsidR="000E6545" w:rsidRPr="003A6F0D" w:rsidRDefault="000E6545" w:rsidP="00DC6F91">
      <w:pPr>
        <w:widowControl w:val="0"/>
        <w:tabs>
          <w:tab w:val="left" w:pos="495"/>
          <w:tab w:val="right" w:pos="9990"/>
        </w:tabs>
        <w:spacing w:after="0" w:line="398" w:lineRule="exact"/>
        <w:jc w:val="right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ab/>
        <w:t>Таблица 6</w:t>
      </w:r>
    </w:p>
    <w:p w:rsidR="000E6545" w:rsidRPr="003A6F0D" w:rsidRDefault="000E6545" w:rsidP="00DC6F91">
      <w:pPr>
        <w:widowControl w:val="0"/>
        <w:spacing w:after="0" w:line="398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A6F0D">
        <w:rPr>
          <w:rFonts w:ascii="Times New Roman" w:hAnsi="Times New Roman"/>
          <w:b/>
          <w:bCs/>
          <w:color w:val="000000"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99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9"/>
        <w:gridCol w:w="7205"/>
        <w:gridCol w:w="1910"/>
      </w:tblGrid>
      <w:tr w:rsidR="000E6545" w:rsidRPr="00D637C7" w:rsidTr="001C38A1">
        <w:trPr>
          <w:trHeight w:val="89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pacing w:val="-10"/>
                <w:sz w:val="26"/>
                <w:szCs w:val="26"/>
                <w:shd w:val="clear" w:color="auto" w:fill="FFFFFF"/>
              </w:rPr>
              <w:t>№</w:t>
            </w:r>
          </w:p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темы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5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Количество часов практического обучения</w:t>
            </w:r>
          </w:p>
        </w:tc>
      </w:tr>
      <w:tr w:rsidR="000E6545" w:rsidRPr="00D637C7" w:rsidTr="001C38A1">
        <w:trPr>
          <w:trHeight w:val="331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1. Первоначальное обучение вождению</w:t>
            </w:r>
          </w:p>
        </w:tc>
      </w:tr>
      <w:tr w:rsidR="000E6545" w:rsidRPr="00D637C7" w:rsidTr="001C38A1">
        <w:trPr>
          <w:trHeight w:val="86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1C38A1">
        <w:trPr>
          <w:trHeight w:val="5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1C38A1">
        <w:trPr>
          <w:trHeight w:val="59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0E6545" w:rsidRPr="00D637C7" w:rsidTr="001C38A1">
        <w:trPr>
          <w:trHeight w:val="31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Движение задним ходом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0E6545" w:rsidRPr="00D637C7" w:rsidTr="001C38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Движение в ограниченных проездах, сложное маневрирование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0E6545" w:rsidRPr="00D637C7" w:rsidTr="001C38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A83A79" w:rsidRDefault="000E6545" w:rsidP="00A83A79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Контрольное задание № 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E6545" w:rsidRPr="00D637C7" w:rsidTr="001C38A1">
        <w:trPr>
          <w:trHeight w:val="31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1.6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A83A79" w:rsidRDefault="000E6545" w:rsidP="00A83A79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Движение с прицепом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0E6545" w:rsidRPr="00D637C7" w:rsidTr="001C38A1">
        <w:trPr>
          <w:trHeight w:val="322"/>
        </w:trPr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 по разделу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</w:tr>
      <w:tr w:rsidR="000E6545" w:rsidRPr="00D637C7" w:rsidTr="001C38A1">
        <w:trPr>
          <w:trHeight w:val="322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6F0D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2. Обучение вождению в условиях дорожного движения</w:t>
            </w:r>
          </w:p>
        </w:tc>
      </w:tr>
      <w:tr w:rsidR="000E6545" w:rsidRPr="00D637C7" w:rsidTr="001C38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2.1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A83A79" w:rsidRDefault="000E6545" w:rsidP="00A83A79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Вождение по учебным маршрутам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24</w:t>
            </w:r>
          </w:p>
        </w:tc>
      </w:tr>
      <w:tr w:rsidR="000E6545" w:rsidRPr="00D637C7" w:rsidTr="001C38A1">
        <w:trPr>
          <w:trHeight w:val="32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Контрольное задание № 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 w:rsidRPr="003A6F0D">
              <w:rPr>
                <w:rFonts w:ascii="Times New Roman" w:hAnsi="Times New Roman"/>
                <w:sz w:val="26"/>
                <w:szCs w:val="26"/>
                <w:vertAlign w:val="subscript"/>
              </w:rPr>
              <w:t>-</w:t>
            </w:r>
          </w:p>
        </w:tc>
      </w:tr>
      <w:tr w:rsidR="000E6545" w:rsidRPr="00D637C7" w:rsidTr="001C38A1">
        <w:trPr>
          <w:trHeight w:val="317"/>
        </w:trPr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 по разделу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24</w:t>
            </w:r>
          </w:p>
        </w:tc>
      </w:tr>
      <w:tr w:rsidR="000E6545" w:rsidRPr="00D637C7" w:rsidTr="001C38A1">
        <w:trPr>
          <w:trHeight w:val="341"/>
        </w:trPr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DC6F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38</w:t>
            </w:r>
          </w:p>
        </w:tc>
      </w:tr>
    </w:tbl>
    <w:p w:rsidR="000E6545" w:rsidRPr="00FC096F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FC096F">
        <w:rPr>
          <w:rFonts w:ascii="Times New Roman" w:hAnsi="Times New Roman"/>
          <w:b/>
          <w:color w:val="000000"/>
          <w:sz w:val="26"/>
          <w:szCs w:val="26"/>
          <w:lang w:eastAsia="ru-RU"/>
        </w:rPr>
        <w:t>Раздел 1. Первоначальное обучение вождению</w:t>
      </w:r>
    </w:p>
    <w:p w:rsidR="000E6545" w:rsidRDefault="000E6545" w:rsidP="00FC096F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1.1.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</w:t>
      </w:r>
      <w:r w:rsidRPr="003A6F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учебного </w:t>
      </w:r>
      <w:r w:rsidRPr="003A6F0D">
        <w:rPr>
          <w:rFonts w:ascii="Times New Roman" w:hAnsi="Times New Roman"/>
          <w:color w:val="000000"/>
          <w:sz w:val="26"/>
          <w:szCs w:val="26"/>
        </w:rPr>
        <w:t>транспорт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плива, рабочим и стояночным тормозами; взаимодействие органами управления по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1.2.</w:t>
      </w:r>
      <w:r w:rsidRPr="003A6F0D">
        <w:rPr>
          <w:rFonts w:ascii="Times New Roman" w:hAnsi="Times New Roman"/>
          <w:color w:val="000000"/>
          <w:sz w:val="26"/>
          <w:szCs w:val="26"/>
        </w:rPr>
        <w:t>Начало движения, движение по кольц</w:t>
      </w:r>
      <w:r>
        <w:rPr>
          <w:rFonts w:ascii="Times New Roman" w:hAnsi="Times New Roman"/>
          <w:color w:val="000000"/>
          <w:sz w:val="26"/>
          <w:szCs w:val="26"/>
        </w:rPr>
        <w:t>евому маршруту, остановка с при</w:t>
      </w:r>
      <w:r w:rsidRPr="003A6F0D">
        <w:rPr>
          <w:rFonts w:ascii="Times New Roman" w:hAnsi="Times New Roman"/>
          <w:color w:val="000000"/>
          <w:sz w:val="26"/>
          <w:szCs w:val="26"/>
        </w:rPr>
        <w:t>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 начало движения, разгон, движение по прямой, ост</w:t>
      </w:r>
      <w:r>
        <w:rPr>
          <w:rFonts w:ascii="Times New Roman" w:hAnsi="Times New Roman"/>
          <w:color w:val="000000"/>
          <w:sz w:val="26"/>
          <w:szCs w:val="26"/>
        </w:rPr>
        <w:t>ановка в заданном месте с приме</w:t>
      </w:r>
      <w:r w:rsidRPr="003A6F0D">
        <w:rPr>
          <w:rFonts w:ascii="Times New Roman" w:hAnsi="Times New Roman"/>
          <w:color w:val="000000"/>
          <w:sz w:val="26"/>
          <w:szCs w:val="26"/>
        </w:rPr>
        <w:t>нением плавного торможения;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6F0D">
        <w:rPr>
          <w:rFonts w:ascii="Times New Roman" w:hAnsi="Times New Roman"/>
          <w:color w:val="000000"/>
          <w:sz w:val="26"/>
          <w:szCs w:val="26"/>
        </w:rPr>
        <w:t>начало движения, р</w:t>
      </w:r>
      <w:r>
        <w:rPr>
          <w:rFonts w:ascii="Times New Roman" w:hAnsi="Times New Roman"/>
          <w:color w:val="000000"/>
          <w:sz w:val="26"/>
          <w:szCs w:val="26"/>
        </w:rPr>
        <w:t>азгон, движение по прямой, оста</w:t>
      </w:r>
      <w:r w:rsidRPr="003A6F0D">
        <w:rPr>
          <w:rFonts w:ascii="Times New Roman" w:hAnsi="Times New Roman"/>
          <w:color w:val="000000"/>
          <w:sz w:val="26"/>
          <w:szCs w:val="26"/>
        </w:rPr>
        <w:t>новка в заданном месте с применением прерывистого торможения (для транспортам средств, не оборудованных АБС); начало движения, р</w:t>
      </w:r>
      <w:r>
        <w:rPr>
          <w:rFonts w:ascii="Times New Roman" w:hAnsi="Times New Roman"/>
          <w:color w:val="000000"/>
          <w:sz w:val="26"/>
          <w:szCs w:val="26"/>
        </w:rPr>
        <w:t>азгон, движение по прямой, оста</w:t>
      </w:r>
      <w:r w:rsidRPr="003A6F0D">
        <w:rPr>
          <w:rFonts w:ascii="Times New Roman" w:hAnsi="Times New Roman"/>
          <w:color w:val="000000"/>
          <w:sz w:val="26"/>
          <w:szCs w:val="26"/>
        </w:rPr>
        <w:t>новка в заданном месте с применением ступенчатого торможения (для транспортны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средств, не оборудованных АБС); начало движения, разгон, движени</w:t>
      </w:r>
      <w:r>
        <w:rPr>
          <w:rFonts w:ascii="Times New Roman" w:hAnsi="Times New Roman"/>
          <w:color w:val="000000"/>
          <w:sz w:val="26"/>
          <w:szCs w:val="26"/>
        </w:rPr>
        <w:t>е по прямой, оста</w:t>
      </w:r>
      <w:r w:rsidRPr="003A6F0D">
        <w:rPr>
          <w:rFonts w:ascii="Times New Roman" w:hAnsi="Times New Roman"/>
          <w:color w:val="000000"/>
          <w:sz w:val="26"/>
          <w:szCs w:val="26"/>
        </w:rPr>
        <w:t>новка в заданном месте с применением экстренного торможения.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1.3.</w:t>
      </w:r>
      <w:r w:rsidRPr="003A6F0D">
        <w:rPr>
          <w:rFonts w:ascii="Times New Roman" w:hAnsi="Times New Roman"/>
          <w:color w:val="000000"/>
          <w:sz w:val="26"/>
          <w:szCs w:val="26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по прямой, снижение скорости, включение правого указателя поворота, поворот напр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3A6F0D">
        <w:rPr>
          <w:rFonts w:ascii="Times New Roman" w:hAnsi="Times New Roman"/>
          <w:color w:val="000000"/>
          <w:sz w:val="26"/>
          <w:szCs w:val="26"/>
        </w:rPr>
        <w:t>во, выключение указателя поворота, разгон; движение по прямой, снижение скорост</w:t>
      </w:r>
      <w:r>
        <w:rPr>
          <w:rFonts w:ascii="Times New Roman" w:hAnsi="Times New Roman"/>
          <w:color w:val="000000"/>
          <w:sz w:val="26"/>
          <w:szCs w:val="26"/>
        </w:rPr>
        <w:t>и,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включение левого указателя поворота, поворот налево, выключение указателя повор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3A6F0D">
        <w:rPr>
          <w:rFonts w:ascii="Times New Roman" w:hAnsi="Times New Roman"/>
          <w:color w:val="000000"/>
          <w:sz w:val="26"/>
          <w:szCs w:val="26"/>
        </w:rPr>
        <w:t>та, разгон; выбор места для разворота, снижение ск</w:t>
      </w:r>
      <w:r>
        <w:rPr>
          <w:rFonts w:ascii="Times New Roman" w:hAnsi="Times New Roman"/>
          <w:color w:val="000000"/>
          <w:sz w:val="26"/>
          <w:szCs w:val="26"/>
        </w:rPr>
        <w:t>орости, включение правого указа</w:t>
      </w:r>
      <w:r w:rsidRPr="003A6F0D">
        <w:rPr>
          <w:rFonts w:ascii="Times New Roman" w:hAnsi="Times New Roman"/>
          <w:color w:val="000000"/>
          <w:sz w:val="26"/>
          <w:szCs w:val="26"/>
        </w:rPr>
        <w:t>теля поворота, остановка, включение левого указателя</w:t>
      </w:r>
      <w:r>
        <w:rPr>
          <w:rFonts w:ascii="Times New Roman" w:hAnsi="Times New Roman"/>
          <w:color w:val="000000"/>
          <w:sz w:val="26"/>
          <w:szCs w:val="26"/>
        </w:rPr>
        <w:t xml:space="preserve"> поворота, разворот без примене</w:t>
      </w:r>
      <w:r w:rsidRPr="003A6F0D">
        <w:rPr>
          <w:rFonts w:ascii="Times New Roman" w:hAnsi="Times New Roman"/>
          <w:color w:val="000000"/>
          <w:sz w:val="26"/>
          <w:szCs w:val="26"/>
        </w:rPr>
        <w:t>ния заднего хода, разгон; проезд перекрестка и пешеходного перехода.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1.4.</w:t>
      </w:r>
      <w:r w:rsidRPr="003A6F0D">
        <w:rPr>
          <w:rFonts w:ascii="Times New Roman" w:hAnsi="Times New Roman"/>
          <w:color w:val="000000"/>
          <w:sz w:val="26"/>
          <w:szCs w:val="26"/>
        </w:rPr>
        <w:t>Движение задним ходом: начало движения вперед,</w:t>
      </w:r>
      <w:r>
        <w:rPr>
          <w:rFonts w:ascii="Times New Roman" w:hAnsi="Times New Roman"/>
          <w:color w:val="000000"/>
          <w:sz w:val="26"/>
          <w:szCs w:val="26"/>
        </w:rPr>
        <w:t xml:space="preserve"> движение по пря</w:t>
      </w:r>
      <w:r w:rsidRPr="003A6F0D">
        <w:rPr>
          <w:rFonts w:ascii="Times New Roman" w:hAnsi="Times New Roman"/>
          <w:color w:val="000000"/>
          <w:sz w:val="26"/>
          <w:szCs w:val="26"/>
        </w:rPr>
        <w:t>мой, остановка, осмотр дороги через зеркала задн</w:t>
      </w:r>
      <w:r>
        <w:rPr>
          <w:rFonts w:ascii="Times New Roman" w:hAnsi="Times New Roman"/>
          <w:color w:val="000000"/>
          <w:sz w:val="26"/>
          <w:szCs w:val="26"/>
        </w:rPr>
        <w:t>его вида, включение передачи за</w:t>
      </w:r>
      <w:r w:rsidRPr="003A6F0D">
        <w:rPr>
          <w:rFonts w:ascii="Times New Roman" w:hAnsi="Times New Roman"/>
          <w:color w:val="000000"/>
          <w:sz w:val="26"/>
          <w:szCs w:val="26"/>
        </w:rPr>
        <w:t>днего хода, движение задним ходом по прямой, ко</w:t>
      </w:r>
      <w:r>
        <w:rPr>
          <w:rFonts w:ascii="Times New Roman" w:hAnsi="Times New Roman"/>
          <w:color w:val="000000"/>
          <w:sz w:val="26"/>
          <w:szCs w:val="26"/>
        </w:rPr>
        <w:t>нтролирование траектории и безо</w:t>
      </w:r>
      <w:r w:rsidRPr="003A6F0D">
        <w:rPr>
          <w:rFonts w:ascii="Times New Roman" w:hAnsi="Times New Roman"/>
          <w:color w:val="000000"/>
          <w:sz w:val="26"/>
          <w:szCs w:val="26"/>
        </w:rPr>
        <w:t>пасности движения через зеркала заднего вида, остановка, начало движения впере</w:t>
      </w:r>
      <w:r>
        <w:rPr>
          <w:rFonts w:ascii="Times New Roman" w:hAnsi="Times New Roman"/>
          <w:color w:val="000000"/>
          <w:sz w:val="26"/>
          <w:szCs w:val="26"/>
        </w:rPr>
        <w:t>д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движение задним ходом с поворотами направо и </w:t>
      </w:r>
      <w:r>
        <w:rPr>
          <w:rFonts w:ascii="Times New Roman" w:hAnsi="Times New Roman"/>
          <w:color w:val="000000"/>
          <w:sz w:val="26"/>
          <w:szCs w:val="26"/>
        </w:rPr>
        <w:t>налево, контролирование траекто</w:t>
      </w:r>
      <w:r w:rsidRPr="003A6F0D">
        <w:rPr>
          <w:rFonts w:ascii="Times New Roman" w:hAnsi="Times New Roman"/>
          <w:color w:val="000000"/>
          <w:sz w:val="26"/>
          <w:szCs w:val="26"/>
        </w:rPr>
        <w:t>рии и безопасности движения через зеркала задне</w:t>
      </w:r>
      <w:r>
        <w:rPr>
          <w:rFonts w:ascii="Times New Roman" w:hAnsi="Times New Roman"/>
          <w:color w:val="000000"/>
          <w:sz w:val="26"/>
          <w:szCs w:val="26"/>
        </w:rPr>
        <w:t>го вида, остановка, начало движе</w:t>
      </w:r>
      <w:r w:rsidRPr="003A6F0D">
        <w:rPr>
          <w:rFonts w:ascii="Times New Roman" w:hAnsi="Times New Roman"/>
          <w:color w:val="000000"/>
          <w:sz w:val="26"/>
          <w:szCs w:val="26"/>
        </w:rPr>
        <w:t>ния вперед.</w:t>
      </w:r>
    </w:p>
    <w:p w:rsidR="000E6545" w:rsidRPr="003A6F0D" w:rsidRDefault="000E6545" w:rsidP="00FC096F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1.5.</w:t>
      </w:r>
      <w:r w:rsidRPr="003A6F0D">
        <w:rPr>
          <w:rFonts w:ascii="Times New Roman" w:hAnsi="Times New Roman"/>
          <w:color w:val="000000"/>
          <w:sz w:val="26"/>
          <w:szCs w:val="26"/>
        </w:rPr>
        <w:t>Движение в ограниченных проезда</w:t>
      </w:r>
      <w:r>
        <w:rPr>
          <w:rFonts w:ascii="Times New Roman" w:hAnsi="Times New Roman"/>
          <w:color w:val="000000"/>
          <w:sz w:val="26"/>
          <w:szCs w:val="26"/>
        </w:rPr>
        <w:t xml:space="preserve">х, сложное маневрирование: въезд </w:t>
      </w:r>
      <w:r w:rsidRPr="003A6F0D">
        <w:rPr>
          <w:rFonts w:ascii="Times New Roman" w:hAnsi="Times New Roman"/>
          <w:color w:val="000000"/>
          <w:sz w:val="26"/>
          <w:szCs w:val="26"/>
        </w:rPr>
        <w:t>в ворота с прилегающей и противоположной сторон дороги передним и задним ходе и выезд из ворот передним и задним ходом с поворотами направо и налево; проезд</w:t>
      </w:r>
      <w:r>
        <w:rPr>
          <w:rFonts w:ascii="Times New Roman" w:hAnsi="Times New Roman"/>
          <w:color w:val="000000"/>
          <w:sz w:val="26"/>
          <w:szCs w:val="26"/>
        </w:rPr>
        <w:t xml:space="preserve"> по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траектории «змейка» передним и задним ходом; разворот с применением заднего хо</w:t>
      </w:r>
      <w:r>
        <w:rPr>
          <w:rFonts w:ascii="Times New Roman" w:hAnsi="Times New Roman"/>
          <w:color w:val="000000"/>
          <w:sz w:val="26"/>
          <w:szCs w:val="26"/>
        </w:rPr>
        <w:t xml:space="preserve">да в </w:t>
      </w:r>
      <w:r w:rsidRPr="003A6F0D">
        <w:rPr>
          <w:rFonts w:ascii="Times New Roman" w:hAnsi="Times New Roman"/>
          <w:color w:val="000000"/>
          <w:sz w:val="26"/>
          <w:szCs w:val="26"/>
        </w:rPr>
        <w:t>ограниченном по ширине пространстве;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6F0D">
        <w:rPr>
          <w:rFonts w:ascii="Times New Roman" w:hAnsi="Times New Roman"/>
          <w:color w:val="000000"/>
          <w:sz w:val="26"/>
          <w:szCs w:val="26"/>
        </w:rPr>
        <w:t>движени</w:t>
      </w:r>
      <w:r>
        <w:rPr>
          <w:rFonts w:ascii="Times New Roman" w:hAnsi="Times New Roman"/>
          <w:color w:val="000000"/>
          <w:sz w:val="26"/>
          <w:szCs w:val="26"/>
        </w:rPr>
        <w:t>е по габаритному тоннелю передним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и задним ходом из положения с предварительным поворотом направо (налево); движ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ние по наклонному участку, остановка на подъеме, </w:t>
      </w:r>
      <w:r>
        <w:rPr>
          <w:rFonts w:ascii="Times New Roman" w:hAnsi="Times New Roman"/>
          <w:color w:val="000000"/>
          <w:sz w:val="26"/>
          <w:szCs w:val="26"/>
        </w:rPr>
        <w:t>начало движения на подъеме, оста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новка на спуске, начало движения на спуске; постановка на стоянку </w:t>
      </w:r>
      <w:r>
        <w:rPr>
          <w:rFonts w:ascii="Times New Roman" w:hAnsi="Times New Roman"/>
          <w:color w:val="000000"/>
          <w:sz w:val="26"/>
          <w:szCs w:val="26"/>
        </w:rPr>
        <w:t xml:space="preserve">передним и задним </w:t>
      </w:r>
      <w:r w:rsidRPr="003A6F0D">
        <w:rPr>
          <w:rFonts w:ascii="Times New Roman" w:hAnsi="Times New Roman"/>
          <w:color w:val="000000"/>
          <w:sz w:val="26"/>
          <w:szCs w:val="26"/>
        </w:rPr>
        <w:t>ходом параллельно краю проезжей части; въезд в «бокс» передним и задним ходом положения с предварительным поворотом направо (налево).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Контрольное задание № 1: проверка умений</w:t>
      </w:r>
      <w:r>
        <w:rPr>
          <w:rFonts w:ascii="Times New Roman" w:hAnsi="Times New Roman"/>
          <w:color w:val="000000"/>
          <w:sz w:val="26"/>
          <w:szCs w:val="26"/>
        </w:rPr>
        <w:t xml:space="preserve"> управлять транспортным средством 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на закрытой площадке (автодроме).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1.6.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Движение с прицепом: сцепление с прицепом, движение по пря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мой, расцепление; движение с прицепом передним и задним ходом с поворотами на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право и налево; въезд в «бокс» с прицепом передним и задним ходом из положения с предварительным поворотом направо (налево).</w:t>
      </w:r>
    </w:p>
    <w:p w:rsidR="000E6545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3A6F0D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Раздел 2. Обучение вождению в условиях дорожного движения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2.1.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Вождение по учебным маршрутам: подготовка к началу движе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ния, выезд на дорогу с прилегающей территории, движение в транспортном по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токе, на поворотах, подъемах и спусках, остановка и начало движения на различ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ных участках дороги и в местах стоянки; перестроения, повороты, разворот вне перекрестка, опережение, обгон, объезд препятствия и встречный разъезд, дви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жение по мостам и путепроводам, проезд мест остановок маршрутных транспорт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ных средств, пешеходных переходов и железнодорожных переездов; проезд регу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Контрольное задание № 2: проверка умений управлять транспортным средством в условиях дорожного движения.</w:t>
      </w:r>
    </w:p>
    <w:p w:rsidR="000E6545" w:rsidRPr="00B728BB" w:rsidRDefault="000E6545" w:rsidP="00A83A7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728BB">
        <w:rPr>
          <w:rFonts w:ascii="Times New Roman" w:hAnsi="Times New Roman"/>
          <w:b/>
          <w:sz w:val="26"/>
          <w:szCs w:val="26"/>
        </w:rPr>
        <w:t>Литература</w:t>
      </w:r>
    </w:p>
    <w:p w:rsidR="000E6545" w:rsidRPr="00B728BB" w:rsidRDefault="000E6545" w:rsidP="00A83A7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ВолинВ</w:t>
      </w:r>
      <w:r w:rsidRPr="00B728B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Pr="00B728B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Учебник по вождению автомобиля. Москва 2000г.</w:t>
      </w:r>
    </w:p>
    <w:p w:rsidR="000E6545" w:rsidRDefault="000E6545" w:rsidP="00A83A7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87099">
        <w:rPr>
          <w:rFonts w:ascii="Times New Roman" w:hAnsi="Times New Roman"/>
          <w:sz w:val="26"/>
          <w:szCs w:val="26"/>
        </w:rPr>
        <w:t xml:space="preserve">Бахарев С.И. Инновационная методика обучения вождению. МААШ 2012г. </w:t>
      </w:r>
    </w:p>
    <w:p w:rsidR="000E6545" w:rsidRPr="00B728BB" w:rsidRDefault="000E6545" w:rsidP="00A83A7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Развернутый тематический план.</w:t>
      </w: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0E6545" w:rsidRPr="003A6F0D" w:rsidSect="000C67ED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0E6545" w:rsidRPr="005B6E06" w:rsidRDefault="000E6545" w:rsidP="00A83A79">
      <w:pPr>
        <w:pStyle w:val="Heading1"/>
        <w:numPr>
          <w:ilvl w:val="1"/>
          <w:numId w:val="8"/>
        </w:num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16" w:name="_Toc401301735"/>
      <w:r w:rsidRPr="005B6E06">
        <w:rPr>
          <w:rFonts w:ascii="Times New Roman" w:hAnsi="Times New Roman"/>
          <w:color w:val="000000"/>
          <w:sz w:val="26"/>
          <w:szCs w:val="26"/>
          <w:lang w:eastAsia="ru-RU"/>
        </w:rPr>
        <w:t>Профессиональный цикл Программы</w:t>
      </w:r>
      <w:bookmarkEnd w:id="16"/>
    </w:p>
    <w:p w:rsidR="000E6545" w:rsidRPr="005B6E06" w:rsidRDefault="000E6545" w:rsidP="00A83A79">
      <w:pPr>
        <w:pStyle w:val="ListParagraph"/>
        <w:widowControl w:val="0"/>
        <w:numPr>
          <w:ilvl w:val="2"/>
          <w:numId w:val="8"/>
        </w:numPr>
        <w:tabs>
          <w:tab w:val="left" w:pos="1313"/>
        </w:tabs>
        <w:spacing w:after="0" w:line="398" w:lineRule="exact"/>
        <w:ind w:left="0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17" w:name="_Toc401301736"/>
      <w:r w:rsidRPr="005B6E06">
        <w:rPr>
          <w:rFonts w:ascii="Times New Roman" w:hAnsi="Times New Roman"/>
          <w:b/>
          <w:color w:val="000000"/>
          <w:sz w:val="26"/>
          <w:szCs w:val="26"/>
          <w:lang w:eastAsia="ru-RU"/>
        </w:rPr>
        <w:t>Учебный предмет «Организация и выполнение пассажирских перевозок автомобильным транспортом»</w:t>
      </w:r>
      <w:bookmarkEnd w:id="17"/>
    </w:p>
    <w:p w:rsidR="000E6545" w:rsidRPr="003A6F0D" w:rsidRDefault="000E6545" w:rsidP="00F347CC">
      <w:pPr>
        <w:widowControl w:val="0"/>
        <w:spacing w:after="0" w:line="250" w:lineRule="exact"/>
        <w:jc w:val="right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Таблица 7</w:t>
      </w:r>
    </w:p>
    <w:p w:rsidR="000E6545" w:rsidRDefault="000E6545" w:rsidP="00F347CC">
      <w:pPr>
        <w:widowControl w:val="0"/>
        <w:spacing w:after="0" w:line="25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A6F0D">
        <w:rPr>
          <w:rFonts w:ascii="Times New Roman" w:hAnsi="Times New Roman"/>
          <w:b/>
          <w:bCs/>
          <w:color w:val="000000"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7"/>
        <w:gridCol w:w="5160"/>
        <w:gridCol w:w="754"/>
        <w:gridCol w:w="1804"/>
        <w:gridCol w:w="1701"/>
      </w:tblGrid>
      <w:tr w:rsidR="000E6545" w:rsidRPr="00D637C7" w:rsidTr="00A83A79">
        <w:trPr>
          <w:trHeight w:val="322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A83A79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A79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:rsidR="000E6545" w:rsidRPr="00A83A79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A79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темы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A83A79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A79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A83A79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A79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Количество часов</w:t>
            </w:r>
          </w:p>
        </w:tc>
      </w:tr>
      <w:tr w:rsidR="000E6545" w:rsidRPr="00D637C7" w:rsidTr="00A83A79">
        <w:trPr>
          <w:trHeight w:val="302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A83A79" w:rsidRDefault="000E6545" w:rsidP="00E5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A83A79" w:rsidRDefault="000E6545" w:rsidP="00E5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A83A79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A79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Всего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A83A79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A79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В том числе</w:t>
            </w:r>
          </w:p>
        </w:tc>
      </w:tr>
      <w:tr w:rsidR="000E6545" w:rsidRPr="00D637C7" w:rsidTr="00A83A79">
        <w:trPr>
          <w:trHeight w:val="629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A83A79" w:rsidRDefault="000E6545" w:rsidP="00E5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A83A79" w:rsidRDefault="000E6545" w:rsidP="00E5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6545" w:rsidRPr="00A83A79" w:rsidRDefault="000E6545" w:rsidP="00E5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A83A79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A79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теоретические</w:t>
            </w:r>
          </w:p>
          <w:p w:rsidR="000E6545" w:rsidRPr="00A83A79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A79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A83A79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A79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практические</w:t>
            </w:r>
          </w:p>
          <w:p w:rsidR="000E6545" w:rsidRPr="00A83A79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3A79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занятия</w:t>
            </w:r>
          </w:p>
        </w:tc>
      </w:tr>
      <w:tr w:rsidR="000E6545" w:rsidRPr="00D637C7" w:rsidTr="00A83A79">
        <w:trPr>
          <w:trHeight w:val="61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Нормативное правовое обеспечение пассажирских перевозок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A83A79">
        <w:trPr>
          <w:trHeight w:val="61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Пассажирские автотранспортные организации, их структура и задачи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A83A79">
        <w:trPr>
          <w:trHeight w:val="6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A83A79">
        <w:trPr>
          <w:trHeight w:val="6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Диспетчерское руководство работой автобусов на линии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A83A79">
        <w:trPr>
          <w:trHeight w:val="34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Работа автобусов на различных видах маршрутов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pacing w:val="-1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A83A79">
        <w:trPr>
          <w:trHeight w:val="6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Тарифы и билетная система на пассажирском автотранспорте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A83A79">
        <w:trPr>
          <w:trHeight w:val="6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Особенности работы маршрутных такси и ведомственных автобусов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A83A79">
        <w:trPr>
          <w:trHeight w:val="3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A83A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Страхование на пассажирском транспорте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pacing w:val="-1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0E6545" w:rsidRPr="00D637C7" w:rsidTr="00A83A79">
        <w:trPr>
          <w:trHeight w:val="350"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Зачет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pacing w:val="-1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A83A79">
        <w:trPr>
          <w:trHeight w:val="374"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Итого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pacing w:val="-10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56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pacing w:val="-10"/>
                <w:sz w:val="26"/>
                <w:szCs w:val="26"/>
                <w:shd w:val="clear" w:color="auto" w:fill="FFFFFF"/>
              </w:rPr>
              <w:t>1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0E6545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</w:pP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1.</w:t>
      </w:r>
      <w:r w:rsidRPr="003A6F0D">
        <w:rPr>
          <w:rFonts w:ascii="Times New Roman" w:hAnsi="Times New Roman"/>
          <w:color w:val="000000"/>
          <w:sz w:val="26"/>
          <w:szCs w:val="26"/>
        </w:rPr>
        <w:t>Нормативное правовое обеспечение пассажирских перевозок: общие по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ложения о перевозке; договор перевозки пассажира; договор фрахтования; прямое смешанное сообщение; ответственность за нарушение обязательств по перевозке; от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электрической транспорта; виды перевозок пассажиров и багажа; путевые листы; виды регулярных пе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ревозок пассажиров и багажа; заключение договора перевозки пассажира; перевоз» детей, следующих вместе с пассажиром; перевозка багажа, провоз ручной клади транс портным средством, осуществляющим регулярные перевозки пассажиров и багажа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заключение договора фрахтования транспортного средства для перевозки пассажиро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и багажа по заказу; определение маршрута перевозки пассажиров и багажа по зак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3A6F0D">
        <w:rPr>
          <w:rFonts w:ascii="Times New Roman" w:hAnsi="Times New Roman"/>
          <w:color w:val="000000"/>
          <w:sz w:val="26"/>
          <w:szCs w:val="26"/>
        </w:rPr>
        <w:t>зу; 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 цели и задачи обеспечения транспортной безопасности; принципы обеспечения транс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портной безопасности; оценка уязвимости объектов транспортной инфраструктуры и транспортных средств от актов незаконного вмешательства; категорирование объек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тов транспортной инфраструктуры и транспортных средств; уровни безопасности объ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ектов транспортной инфраструктуры и транспортных средств; ограничения при прие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классификация транспортных средств по категориям; особен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ности режима рабочего времени и времени отдыха водителей автомобилей.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2.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Пассажирские автотранспортные организации, их </w:t>
      </w:r>
      <w:r w:rsidRPr="003A6F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структура </w:t>
      </w:r>
      <w:r w:rsidRPr="003A6F0D">
        <w:rPr>
          <w:rFonts w:ascii="Times New Roman" w:hAnsi="Times New Roman"/>
          <w:color w:val="000000"/>
          <w:sz w:val="26"/>
          <w:szCs w:val="26"/>
        </w:rPr>
        <w:t>и задачи: структура и задачи пассажирских автотранспортных организаций; виды автобусных перевозок (городские; пригородные, междугородние,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3.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Технико-эксплуатационные показатели пассажирского автотранспорта: количественные показатели (объем перевозок, пассажирооборот, машино-часы рабо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жительность нахождения подвижного состава на линии; скорость движения; техниче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ская скорость; эксплуатационная скорость; скорость сообщения; мероприятия по по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4.</w:t>
      </w:r>
      <w:r w:rsidRPr="003A6F0D">
        <w:rPr>
          <w:rFonts w:ascii="Times New Roman" w:hAnsi="Times New Roman"/>
          <w:color w:val="000000"/>
          <w:sz w:val="26"/>
          <w:szCs w:val="26"/>
        </w:rPr>
        <w:t>Диспетчерское руководство работой автобусов на линии: диспетчерская система руководства пассажирскими автомобильными перевозками; централизован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ная диспетчерская служба (ЦДС); порядок и способы взаимодействия с диспетчер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ской службой автотранспортной организации, в том числе посредством спутниковых систем мониторинга транспортных средств, включая систему ГЛОНАСС; организа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ция выпуска подвижного состава на линию и выполнение графика движения; поря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док переключения автобусов на другие маршруты;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6F0D">
        <w:rPr>
          <w:rFonts w:ascii="Times New Roman" w:hAnsi="Times New Roman"/>
          <w:color w:val="000000"/>
          <w:sz w:val="26"/>
          <w:szCs w:val="26"/>
        </w:rPr>
        <w:t>средства диспетчерской связи с во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дителями автобусов, работающими на линии; порядок оказания технической помощи автобусам на линии; порядок приема подвижного состава на линии; порядок сдачи и оформления путевых листов при возвраще</w:t>
      </w:r>
      <w:r>
        <w:rPr>
          <w:rFonts w:ascii="Times New Roman" w:hAnsi="Times New Roman"/>
          <w:color w:val="000000"/>
          <w:sz w:val="26"/>
          <w:szCs w:val="26"/>
        </w:rPr>
        <w:t xml:space="preserve">нии автобусов с линии по окончании </w:t>
      </w:r>
      <w:r w:rsidRPr="003A6F0D">
        <w:rPr>
          <w:rFonts w:ascii="Times New Roman" w:hAnsi="Times New Roman"/>
          <w:color w:val="000000"/>
          <w:sz w:val="26"/>
          <w:szCs w:val="26"/>
        </w:rPr>
        <w:t>смены; контроль за своевременным возвратом автобусов в парк; контрольно-ревизорская служба на пассажирском автотранспорте и ее задачи;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6F0D">
        <w:rPr>
          <w:rFonts w:ascii="Times New Roman" w:hAnsi="Times New Roman"/>
          <w:color w:val="000000"/>
          <w:sz w:val="26"/>
          <w:szCs w:val="26"/>
        </w:rPr>
        <w:t>контроль автобусов н линии; регулярность движения и ее значение; обору</w:t>
      </w:r>
      <w:r>
        <w:rPr>
          <w:rFonts w:ascii="Times New Roman" w:hAnsi="Times New Roman"/>
          <w:color w:val="000000"/>
          <w:sz w:val="26"/>
          <w:szCs w:val="26"/>
        </w:rPr>
        <w:t>дование для контроля за регулярностью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движения; организация контроля регуля</w:t>
      </w:r>
      <w:r>
        <w:rPr>
          <w:rFonts w:ascii="Times New Roman" w:hAnsi="Times New Roman"/>
          <w:color w:val="000000"/>
          <w:sz w:val="26"/>
          <w:szCs w:val="26"/>
        </w:rPr>
        <w:t>рности движения автобусов на го</w:t>
      </w:r>
      <w:r w:rsidRPr="003A6F0D">
        <w:rPr>
          <w:rFonts w:ascii="Times New Roman" w:hAnsi="Times New Roman"/>
          <w:color w:val="000000"/>
          <w:sz w:val="26"/>
          <w:szCs w:val="26"/>
        </w:rPr>
        <w:t>родских маршрутах; автовокзалы и автостанции; основные формы первичного учет работы автобусов; путевой (маршрутный) лист автобуса; порядок выдачи и заполнения путевых (маршрутных) листов; билетно-учетны</w:t>
      </w:r>
      <w:r>
        <w:rPr>
          <w:rFonts w:ascii="Times New Roman" w:hAnsi="Times New Roman"/>
          <w:color w:val="000000"/>
          <w:sz w:val="26"/>
          <w:szCs w:val="26"/>
        </w:rPr>
        <w:t>й лист, лист регулярности движе</w:t>
      </w:r>
      <w:r w:rsidRPr="003A6F0D">
        <w:rPr>
          <w:rFonts w:ascii="Times New Roman" w:hAnsi="Times New Roman"/>
          <w:color w:val="000000"/>
          <w:sz w:val="26"/>
          <w:szCs w:val="26"/>
        </w:rPr>
        <w:t>ния; правила их заполнения на линии.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5.</w:t>
      </w:r>
      <w:r w:rsidRPr="003A6F0D">
        <w:rPr>
          <w:rFonts w:ascii="Times New Roman" w:hAnsi="Times New Roman"/>
          <w:color w:val="000000"/>
          <w:sz w:val="26"/>
          <w:szCs w:val="26"/>
        </w:rPr>
        <w:t>Работа автобусов на различных видах маршрутов: классификация автобусных маршрутов; остановочные пункты, их обустр</w:t>
      </w:r>
      <w:r>
        <w:rPr>
          <w:rFonts w:ascii="Times New Roman" w:hAnsi="Times New Roman"/>
          <w:color w:val="000000"/>
          <w:sz w:val="26"/>
          <w:szCs w:val="26"/>
        </w:rPr>
        <w:t>ойство; понятия о паспорте марш</w:t>
      </w:r>
      <w:r w:rsidRPr="003A6F0D">
        <w:rPr>
          <w:rFonts w:ascii="Times New Roman" w:hAnsi="Times New Roman"/>
          <w:color w:val="000000"/>
          <w:sz w:val="26"/>
          <w:szCs w:val="26"/>
        </w:rPr>
        <w:t>рута; понятие о нормировании скоростей движения автобусов; требования к дорогам на которых организуется движение пассажирского маршрутного автотранспорта; об следование маршрутов и выявление опасных участков; схема опасных участков; фор мы организации труда автобусных бригад; расписание движения автобусов на лини</w:t>
      </w:r>
      <w:r>
        <w:rPr>
          <w:rFonts w:ascii="Times New Roman" w:hAnsi="Times New Roman"/>
          <w:color w:val="000000"/>
          <w:sz w:val="26"/>
          <w:szCs w:val="26"/>
        </w:rPr>
        <w:t>и;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маршрутное, станционное, контрольное расп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3A6F0D">
        <w:rPr>
          <w:rFonts w:ascii="Times New Roman" w:hAnsi="Times New Roman"/>
          <w:color w:val="000000"/>
          <w:sz w:val="26"/>
          <w:szCs w:val="26"/>
        </w:rPr>
        <w:t>сания движения подвижного составе интервалы движения; коэффициент сменности, рейс, оборотный рейс; работа автобусов в часы пик; значение введения укороченных, экспрессных и полуэкспрессных рей</w:t>
      </w:r>
      <w:r>
        <w:rPr>
          <w:rFonts w:ascii="Times New Roman" w:hAnsi="Times New Roman"/>
          <w:color w:val="000000"/>
          <w:sz w:val="26"/>
          <w:szCs w:val="26"/>
        </w:rPr>
        <w:t>сов; остановки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по требованию; организац</w:t>
      </w:r>
      <w:r>
        <w:rPr>
          <w:rFonts w:ascii="Times New Roman" w:hAnsi="Times New Roman"/>
          <w:color w:val="000000"/>
          <w:sz w:val="26"/>
          <w:szCs w:val="26"/>
        </w:rPr>
        <w:t xml:space="preserve">ия 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работы автобусов без кондуктора; вид</w:t>
      </w:r>
      <w:r>
        <w:rPr>
          <w:rFonts w:ascii="Times New Roman" w:hAnsi="Times New Roman"/>
          <w:color w:val="000000"/>
          <w:sz w:val="26"/>
          <w:szCs w:val="26"/>
        </w:rPr>
        <w:t>ыи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характеристика специальных перевозок пассажиров автобусами (перевозки рабочи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на работу и с работы, выделение автобусов по разовым заказам, перевозки детей, тури с т и ч е с к о - э к с кур с и о н к ы е перевозки); пути повышения эффективности использовани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автобусов; нормы загрузки автобусов; опасность работы автобуса с перегрузкой; нормы расхода топлива 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смазочных материалов дл</w:t>
      </w:r>
      <w:r>
        <w:rPr>
          <w:rFonts w:ascii="Times New Roman" w:hAnsi="Times New Roman"/>
          <w:color w:val="000000"/>
          <w:sz w:val="26"/>
          <w:szCs w:val="26"/>
        </w:rPr>
        <w:t>я автобусов; мероприятия по экон</w:t>
      </w:r>
      <w:r w:rsidRPr="003A6F0D">
        <w:rPr>
          <w:rFonts w:ascii="Times New Roman" w:hAnsi="Times New Roman"/>
          <w:color w:val="000000"/>
          <w:sz w:val="26"/>
          <w:szCs w:val="26"/>
        </w:rPr>
        <w:t>оми</w:t>
      </w:r>
      <w:r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 меры предосторожности.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6.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Тарифы и билетная система на пассажирском автотранспорте: тарифы на проезд в автобусах; применение тарифов на перевозку пассажиров и багаж в автобусах, а</w:t>
      </w:r>
      <w:r>
        <w:rPr>
          <w:rFonts w:ascii="Times New Roman" w:hAnsi="Times New Roman"/>
          <w:color w:val="000000"/>
          <w:sz w:val="26"/>
          <w:szCs w:val="26"/>
        </w:rPr>
        <w:t xml:space="preserve"> также за пользование автобусами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по отдельным заказам; виды билето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применяемых для оплаты пассажирами проезда в автобусах городских, пригородны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3A6F0D">
        <w:rPr>
          <w:rFonts w:ascii="Times New Roman" w:hAnsi="Times New Roman"/>
          <w:color w:val="000000"/>
          <w:sz w:val="26"/>
          <w:szCs w:val="26"/>
        </w:rPr>
        <w:t>и междугородних сообщен</w:t>
      </w:r>
      <w:r>
        <w:rPr>
          <w:rFonts w:ascii="Times New Roman" w:hAnsi="Times New Roman"/>
          <w:color w:val="000000"/>
          <w:sz w:val="26"/>
          <w:szCs w:val="26"/>
        </w:rPr>
        <w:t>ий</w:t>
      </w:r>
      <w:r w:rsidRPr="003A6F0D">
        <w:rPr>
          <w:rFonts w:ascii="Times New Roman" w:hAnsi="Times New Roman"/>
          <w:color w:val="000000"/>
          <w:sz w:val="26"/>
          <w:szCs w:val="26"/>
        </w:rPr>
        <w:t>; льготы на проезд в автобусах.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7.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Особенности работы маршрутных такс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и ведомственных автобусов: организа</w:t>
      </w:r>
      <w:r>
        <w:rPr>
          <w:rFonts w:ascii="Times New Roman" w:hAnsi="Times New Roman"/>
          <w:color w:val="000000"/>
          <w:sz w:val="26"/>
          <w:szCs w:val="26"/>
        </w:rPr>
        <w:t>ц</w:t>
      </w:r>
      <w:r w:rsidRPr="003A6F0D">
        <w:rPr>
          <w:rFonts w:ascii="Times New Roman" w:hAnsi="Times New Roman"/>
          <w:color w:val="000000"/>
          <w:sz w:val="26"/>
          <w:szCs w:val="26"/>
        </w:rPr>
        <w:t>ия перевозок пассажиров маршрутными такси; организац</w:t>
      </w:r>
      <w:r>
        <w:rPr>
          <w:rFonts w:ascii="Times New Roman" w:hAnsi="Times New Roman"/>
          <w:color w:val="000000"/>
          <w:sz w:val="26"/>
          <w:szCs w:val="26"/>
        </w:rPr>
        <w:t>ия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таксомоторны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</w:t>
      </w:r>
      <w:r>
        <w:rPr>
          <w:rFonts w:ascii="Times New Roman" w:hAnsi="Times New Roman"/>
          <w:color w:val="000000"/>
          <w:sz w:val="26"/>
          <w:szCs w:val="26"/>
        </w:rPr>
        <w:t xml:space="preserve">го пользования. </w:t>
      </w:r>
    </w:p>
    <w:p w:rsidR="000E6545" w:rsidRPr="003A6F0D" w:rsidRDefault="000E6545" w:rsidP="000C67ED">
      <w:pPr>
        <w:widowControl w:val="0"/>
        <w:spacing w:after="0" w:line="403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Тема 8.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Страхование на пассажирском транспорте: нормативные правовые акты, регламентирующие страхование на пассажирском автотранспорте; страхование на го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родских, пригородных, междугородних и экскурсионных перевозках; особенности страхования международных перевозок.</w:t>
      </w:r>
    </w:p>
    <w:p w:rsidR="000E6545" w:rsidRPr="003A6F0D" w:rsidRDefault="000E6545" w:rsidP="000C67ED">
      <w:pPr>
        <w:widowControl w:val="0"/>
        <w:spacing w:after="0" w:line="403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Зачет.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Решение тематических задач по темам 1-8; контроль знаний.</w:t>
      </w:r>
    </w:p>
    <w:p w:rsidR="000E6545" w:rsidRDefault="000E6545" w:rsidP="00320DBA">
      <w:pPr>
        <w:widowControl w:val="0"/>
        <w:spacing w:after="0" w:line="398" w:lineRule="exac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E6545" w:rsidRPr="00B728BB" w:rsidRDefault="000E6545" w:rsidP="00A83A7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728BB">
        <w:rPr>
          <w:rFonts w:ascii="Times New Roman" w:hAnsi="Times New Roman"/>
          <w:b/>
          <w:sz w:val="26"/>
          <w:szCs w:val="26"/>
        </w:rPr>
        <w:t>Литература</w:t>
      </w:r>
    </w:p>
    <w:p w:rsidR="000E6545" w:rsidRDefault="000E6545" w:rsidP="00A83A7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28BB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Правила перевозок пассажиров автомобильным транспортом. Москва 2009г.</w:t>
      </w:r>
    </w:p>
    <w:p w:rsidR="000E6545" w:rsidRDefault="000E6545" w:rsidP="00A83A7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Устав автомобильного транспорта.   </w:t>
      </w: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0E6545" w:rsidRPr="003A6F0D" w:rsidSect="000C67ED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0E6545" w:rsidRPr="00A83A79" w:rsidRDefault="000E6545" w:rsidP="005B6E06">
      <w:pPr>
        <w:pStyle w:val="Heading1"/>
        <w:jc w:val="center"/>
        <w:rPr>
          <w:rFonts w:ascii="Times New Roman" w:hAnsi="Times New Roman"/>
          <w:sz w:val="26"/>
          <w:szCs w:val="26"/>
        </w:rPr>
      </w:pPr>
      <w:bookmarkStart w:id="18" w:name="bookmark2"/>
      <w:bookmarkStart w:id="19" w:name="_Toc401301737"/>
      <w:r w:rsidRPr="00A83A79"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Pr="00A83A79">
        <w:rPr>
          <w:rFonts w:ascii="Times New Roman" w:hAnsi="Times New Roman"/>
          <w:color w:val="000000"/>
          <w:sz w:val="26"/>
          <w:szCs w:val="26"/>
        </w:rPr>
        <w:t>. ПЛАНИРУЕМЫЕ РЕЗУЛЬТАТЫ ОСВОЕНИЯ ПРОГРАММЫ</w:t>
      </w:r>
      <w:bookmarkEnd w:id="18"/>
      <w:bookmarkEnd w:id="19"/>
    </w:p>
    <w:p w:rsidR="000E6545" w:rsidRPr="003A6F0D" w:rsidRDefault="000E6545" w:rsidP="00320DBA">
      <w:pPr>
        <w:widowControl w:val="0"/>
        <w:tabs>
          <w:tab w:val="left" w:pos="512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В результате освоения Программы обучающиеся должны знать: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Правила дорожного движения, основы законодательства в сфере дорожного дви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жения;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правила обязательного страхования гражданской ответственности владельцев транспортных средств;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основы безопасного управления транспортными средствами; цели и задачи управления системами «водитель — автомобиль — дорога» и «водитель — автомобиль»;</w:t>
      </w: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особенности наблюдения за дорожной обстановкой; способы контроля безопасной дистанции и бокового интервала; порядок вызова аварийных и спасательных служб;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основы обеспечения детской пассажирской безопасности;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правовые аспекты (права, обязанности и ответственность) оказания первой по- мощи;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современные рекомендации по оказанию первой помощи; методики и последовательность действий по оказанию первой помощи; состав аптечки первой помощи (автомобильной) и правила использования ее компонентов.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В результате освоения Программы обучающиеся должны уметь: безопасно и эффективно управлять транспортным средством (составом транс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портных средств) в различных условиях движения;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соблюдать Правила дорожного движения при управлении транспортным сред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ством (составом транспортных средств);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управлять своим эмоциональным состоянием;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конструктивно разрешать противоречия и конфликты, возникающие в дорожном движении;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выполнять ежедневное техническое обслуживание транспортного средства (со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става транспортных средств);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устранять мелкие неисправности в процессе эксплуатации транспортного сред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ства (состава транспортных средств);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обеспечивать безопасную посадку и высадку пассажиров, их перевозку либо при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ем, размещение и перевозку грузов;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выбирать безопасные скорость, дистанцию и интервал в различных условиях движения;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лы рукой;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использовать зеркала заднего вида при маневрировании;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прогнозировать и предотвращать возникновение опасных дорожно-транспорт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ных ситуаций в процессе управления транспортным средством (составом транспорт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ных средств);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своевременно принимать правильные решения и уверенно действовать в слож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ных и опасных дорожных ситуациях;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выполнять мероприятия по оказанию первой помощи пострадавшим в дорож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но-транспортном происшествии;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совершенствовать свои навыки управления транспортным средством (составом транспортных средств).</w:t>
      </w: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0E6545" w:rsidRPr="003A6F0D" w:rsidSect="000C67ED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0E6545" w:rsidRPr="00A83A79" w:rsidRDefault="000E6545" w:rsidP="009D043E">
      <w:pPr>
        <w:keepNext/>
        <w:keepLines/>
        <w:widowControl w:val="0"/>
        <w:tabs>
          <w:tab w:val="left" w:pos="2481"/>
        </w:tabs>
        <w:spacing w:after="0" w:line="280" w:lineRule="exact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20" w:name="bookmark3"/>
      <w:bookmarkStart w:id="21" w:name="_Toc401301738"/>
      <w:r w:rsidRPr="00A83A79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VI. </w:t>
      </w:r>
      <w:r w:rsidRPr="00A83A79">
        <w:rPr>
          <w:rFonts w:ascii="Times New Roman" w:hAnsi="Times New Roman"/>
          <w:b/>
          <w:color w:val="000000"/>
          <w:sz w:val="26"/>
          <w:szCs w:val="26"/>
        </w:rPr>
        <w:t>УСЛОВИЯ РЕАЛИЗАЦИИ ПРОГРАММЫ</w:t>
      </w:r>
      <w:bookmarkEnd w:id="20"/>
      <w:bookmarkEnd w:id="21"/>
    </w:p>
    <w:p w:rsidR="000E6545" w:rsidRPr="00A83A79" w:rsidRDefault="000E6545" w:rsidP="00320DBA">
      <w:pPr>
        <w:keepNext/>
        <w:keepLines/>
        <w:widowControl w:val="0"/>
        <w:tabs>
          <w:tab w:val="left" w:pos="2481"/>
        </w:tabs>
        <w:spacing w:after="0" w:line="280" w:lineRule="exact"/>
        <w:outlineLvl w:val="0"/>
        <w:rPr>
          <w:rFonts w:ascii="Times New Roman" w:hAnsi="Times New Roman"/>
          <w:b/>
          <w:sz w:val="26"/>
          <w:szCs w:val="26"/>
        </w:rPr>
      </w:pPr>
    </w:p>
    <w:p w:rsidR="000E6545" w:rsidRPr="003A6F0D" w:rsidRDefault="000E6545" w:rsidP="000C67ED">
      <w:pPr>
        <w:widowControl w:val="0"/>
        <w:numPr>
          <w:ilvl w:val="0"/>
          <w:numId w:val="10"/>
        </w:numPr>
        <w:tabs>
          <w:tab w:val="left" w:pos="1201"/>
        </w:tabs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Организационно-педагогические условия реализации Программы доля обеспечивать реализацию Программы в полном об</w:t>
      </w:r>
      <w:r>
        <w:rPr>
          <w:rFonts w:ascii="Times New Roman" w:hAnsi="Times New Roman"/>
          <w:color w:val="000000"/>
          <w:sz w:val="26"/>
          <w:szCs w:val="26"/>
        </w:rPr>
        <w:t>ъеме, соответствие качества подго</w:t>
      </w:r>
      <w:r w:rsidRPr="003A6F0D">
        <w:rPr>
          <w:rFonts w:ascii="Times New Roman" w:hAnsi="Times New Roman"/>
          <w:color w:val="000000"/>
          <w:sz w:val="26"/>
          <w:szCs w:val="26"/>
        </w:rPr>
        <w:t>товки обучающихся установленным требованиям, соответствие применяемых фо</w:t>
      </w:r>
      <w:r>
        <w:rPr>
          <w:rFonts w:ascii="Times New Roman" w:hAnsi="Times New Roman"/>
          <w:color w:val="000000"/>
          <w:sz w:val="26"/>
          <w:szCs w:val="26"/>
        </w:rPr>
        <w:t xml:space="preserve">рм, </w:t>
      </w:r>
      <w:r w:rsidRPr="003A6F0D">
        <w:rPr>
          <w:rFonts w:ascii="Times New Roman" w:hAnsi="Times New Roman"/>
          <w:color w:val="000000"/>
          <w:sz w:val="26"/>
          <w:szCs w:val="26"/>
        </w:rPr>
        <w:t>средств, методов обучения и воспитания возрастным, психофизическим особенное! склонностям, способностям, интересам и потребностям обучающихся.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Для определения соответствия применяемых форм, средств, методов обуче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 w:rsidRPr="003A6F0D"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воспитания возрастным, психофизическим о</w:t>
      </w:r>
      <w:r>
        <w:rPr>
          <w:rFonts w:ascii="Times New Roman" w:hAnsi="Times New Roman"/>
          <w:color w:val="000000"/>
          <w:sz w:val="26"/>
          <w:szCs w:val="26"/>
        </w:rPr>
        <w:t>собенностям и способностям обучаю</w:t>
      </w:r>
      <w:r w:rsidRPr="003A6F0D">
        <w:rPr>
          <w:rFonts w:ascii="Times New Roman" w:hAnsi="Times New Roman"/>
          <w:color w:val="000000"/>
          <w:sz w:val="26"/>
          <w:szCs w:val="26"/>
        </w:rPr>
        <w:t>щихся организация, осуществляющая образовател</w:t>
      </w:r>
      <w:r>
        <w:rPr>
          <w:rFonts w:ascii="Times New Roman" w:hAnsi="Times New Roman"/>
          <w:color w:val="000000"/>
          <w:sz w:val="26"/>
          <w:szCs w:val="26"/>
        </w:rPr>
        <w:t>ьную деятельность, проводит тести</w:t>
      </w:r>
      <w:r w:rsidRPr="003A6F0D">
        <w:rPr>
          <w:rFonts w:ascii="Times New Roman" w:hAnsi="Times New Roman"/>
          <w:color w:val="000000"/>
          <w:sz w:val="26"/>
          <w:szCs w:val="26"/>
        </w:rPr>
        <w:t>рование обучающихся с помощью соответствующих специалистов или с использова</w:t>
      </w:r>
      <w:r w:rsidRPr="003A6F0D">
        <w:rPr>
          <w:rFonts w:ascii="Times New Roman" w:hAnsi="Times New Roman"/>
          <w:color w:val="000000"/>
          <w:w w:val="50"/>
          <w:sz w:val="26"/>
          <w:szCs w:val="26"/>
          <w:shd w:val="clear" w:color="auto" w:fill="FFFFFF"/>
        </w:rPr>
        <w:t>1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ем аппаратно-программного комплекса (далее — АПК) тестирования и развития пси физиологических </w:t>
      </w:r>
      <w:r w:rsidRPr="009D043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качеств</w:t>
      </w: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3A6F0D">
        <w:rPr>
          <w:rFonts w:ascii="Times New Roman" w:hAnsi="Times New Roman"/>
          <w:color w:val="000000"/>
          <w:sz w:val="26"/>
          <w:szCs w:val="26"/>
        </w:rPr>
        <w:t>водителя.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Теоретическое обучение проводится в обор</w:t>
      </w:r>
      <w:r>
        <w:rPr>
          <w:rFonts w:ascii="Times New Roman" w:hAnsi="Times New Roman"/>
          <w:color w:val="000000"/>
          <w:sz w:val="26"/>
          <w:szCs w:val="26"/>
        </w:rPr>
        <w:t>удованных учебных кабинетах с ис</w:t>
      </w:r>
      <w:r w:rsidRPr="003A6F0D">
        <w:rPr>
          <w:rFonts w:ascii="Times New Roman" w:hAnsi="Times New Roman"/>
          <w:color w:val="000000"/>
          <w:sz w:val="26"/>
          <w:szCs w:val="26"/>
        </w:rPr>
        <w:t>пользованием учебно-материальной базы, соответствующей установленным требо</w:t>
      </w:r>
      <w:r>
        <w:rPr>
          <w:rFonts w:ascii="Times New Roman" w:hAnsi="Times New Roman"/>
          <w:color w:val="000000"/>
          <w:sz w:val="26"/>
          <w:szCs w:val="26"/>
        </w:rPr>
        <w:t>ва</w:t>
      </w:r>
      <w:r w:rsidRPr="003A6F0D">
        <w:rPr>
          <w:rFonts w:ascii="Times New Roman" w:hAnsi="Times New Roman"/>
          <w:color w:val="000000"/>
          <w:sz w:val="26"/>
          <w:szCs w:val="26"/>
        </w:rPr>
        <w:t>ниям.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Наполняемость учебной группы не должна превышать 30 человек.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Продолжительность учебного часа теоретических и практических занятий дол</w:t>
      </w:r>
      <w:r>
        <w:rPr>
          <w:rFonts w:ascii="Times New Roman" w:hAnsi="Times New Roman"/>
          <w:color w:val="000000"/>
          <w:sz w:val="26"/>
          <w:szCs w:val="26"/>
        </w:rPr>
        <w:t>ж</w:t>
      </w:r>
      <w:r w:rsidRPr="003A6F0D">
        <w:rPr>
          <w:rFonts w:ascii="Times New Roman" w:hAnsi="Times New Roman"/>
          <w:color w:val="000000"/>
          <w:sz w:val="26"/>
          <w:szCs w:val="26"/>
        </w:rPr>
        <w:t>на составлять 1 академический час (45 минут). Продолжительность учебного часа пр</w:t>
      </w:r>
      <w:r>
        <w:rPr>
          <w:rFonts w:ascii="Times New Roman" w:hAnsi="Times New Roman"/>
          <w:color w:val="000000"/>
          <w:sz w:val="26"/>
          <w:szCs w:val="26"/>
        </w:rPr>
        <w:t>ак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тического обучения вождению должна составлять </w:t>
      </w:r>
      <w:r>
        <w:rPr>
          <w:rFonts w:ascii="Times New Roman" w:hAnsi="Times New Roman"/>
          <w:color w:val="000000"/>
          <w:sz w:val="26"/>
          <w:szCs w:val="26"/>
        </w:rPr>
        <w:t>1 астрономический час (60 минут).</w:t>
      </w:r>
    </w:p>
    <w:p w:rsidR="000E6545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Расчетная формула для определения общего ч</w:t>
      </w:r>
      <w:r>
        <w:rPr>
          <w:rFonts w:ascii="Times New Roman" w:hAnsi="Times New Roman"/>
          <w:color w:val="000000"/>
          <w:sz w:val="26"/>
          <w:szCs w:val="26"/>
        </w:rPr>
        <w:t>исла учебных кабинетов для теоре</w:t>
      </w:r>
      <w:r w:rsidRPr="003A6F0D">
        <w:rPr>
          <w:rFonts w:ascii="Times New Roman" w:hAnsi="Times New Roman"/>
          <w:color w:val="000000"/>
          <w:sz w:val="26"/>
          <w:szCs w:val="26"/>
        </w:rPr>
        <w:t>тического обучения: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0E6545" w:rsidRDefault="000E6545" w:rsidP="00A83A79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D043E">
        <w:rPr>
          <w:rFonts w:ascii="Times New Roman" w:eastAsia="Times New Roman" w:hAnsi="Times New Roman"/>
          <w:color w:val="000000"/>
          <w:position w:val="-30"/>
          <w:sz w:val="26"/>
          <w:szCs w:val="26"/>
        </w:rPr>
        <w:object w:dxaOrig="1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36pt" o:ole="">
            <v:imagedata r:id="rId8" o:title=""/>
          </v:shape>
          <o:OLEObject Type="Embed" ProgID="Equation.3" ShapeID="_x0000_i1025" DrawAspect="Content" ObjectID="_1476771971" r:id="rId9"/>
        </w:object>
      </w: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 xml:space="preserve">где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П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— число необходимых помещений;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Р</w:t>
      </w:r>
      <w:r w:rsidRPr="003A6F0D">
        <w:rPr>
          <w:rFonts w:ascii="Times New Roman" w:hAnsi="Times New Roman"/>
          <w:color w:val="000000"/>
          <w:sz w:val="26"/>
          <w:szCs w:val="26"/>
          <w:vertAlign w:val="subscript"/>
        </w:rPr>
        <w:t>г</w:t>
      </w:r>
      <w:r w:rsidRPr="003A6F0D">
        <w:rPr>
          <w:rFonts w:ascii="Times New Roman" w:hAnsi="Times New Roman"/>
          <w:color w:val="000000"/>
          <w:sz w:val="26"/>
          <w:szCs w:val="26"/>
        </w:rPr>
        <w:t>р — расчетное учебное время полного курса теоретического обучения 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A6F0D">
        <w:rPr>
          <w:rFonts w:ascii="Times New Roman" w:hAnsi="Times New Roman"/>
          <w:color w:val="000000"/>
          <w:sz w:val="26"/>
          <w:szCs w:val="26"/>
        </w:rPr>
        <w:t>од</w:t>
      </w:r>
      <w:r>
        <w:rPr>
          <w:rFonts w:ascii="Times New Roman" w:hAnsi="Times New Roman"/>
          <w:color w:val="000000"/>
          <w:sz w:val="26"/>
          <w:szCs w:val="26"/>
        </w:rPr>
        <w:t>ну</w:t>
      </w:r>
      <w:r w:rsidRPr="003A6F0D">
        <w:rPr>
          <w:rFonts w:ascii="Times New Roman" w:hAnsi="Times New Roman"/>
          <w:color w:val="000000"/>
          <w:sz w:val="26"/>
          <w:szCs w:val="26"/>
        </w:rPr>
        <w:t>: группу в часах;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п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— общее число групп;</w:t>
      </w:r>
    </w:p>
    <w:p w:rsidR="000E6545" w:rsidRPr="003A6F0D" w:rsidRDefault="000E6545" w:rsidP="0020138C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0,75 — постоянный коэффициент (загрузка учебного кабинета принимается ра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3A6F0D">
        <w:rPr>
          <w:rFonts w:ascii="Times New Roman" w:hAnsi="Times New Roman"/>
          <w:color w:val="000000"/>
          <w:sz w:val="26"/>
          <w:szCs w:val="26"/>
        </w:rPr>
        <w:t>ной 75%);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Ф</w:t>
      </w:r>
      <w:r w:rsidRPr="009D043E">
        <w:rPr>
          <w:rFonts w:ascii="Times New Roman" w:hAnsi="Times New Roman"/>
          <w:color w:val="000000"/>
          <w:sz w:val="26"/>
          <w:szCs w:val="26"/>
          <w:vertAlign w:val="subscript"/>
        </w:rPr>
        <w:t>пом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3A6F0D">
        <w:rPr>
          <w:rFonts w:ascii="Times New Roman" w:hAnsi="Times New Roman"/>
          <w:color w:val="000000"/>
          <w:sz w:val="26"/>
          <w:szCs w:val="26"/>
        </w:rPr>
        <w:t>фонд времени использования помещения в часах.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 xml:space="preserve">Обучение вождению проводится вне сетки учебного времени мастером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3A6F0D">
        <w:rPr>
          <w:rFonts w:ascii="Times New Roman" w:hAnsi="Times New Roman"/>
          <w:color w:val="000000"/>
          <w:sz w:val="26"/>
          <w:szCs w:val="26"/>
        </w:rPr>
        <w:t>рои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водственного обучения индивидуально с каждым </w:t>
      </w:r>
      <w:r>
        <w:rPr>
          <w:rFonts w:ascii="Times New Roman" w:hAnsi="Times New Roman"/>
          <w:color w:val="000000"/>
          <w:sz w:val="26"/>
          <w:szCs w:val="26"/>
        </w:rPr>
        <w:t>обучающимся в соответствии с гра</w:t>
      </w:r>
      <w:r w:rsidRPr="003A6F0D">
        <w:rPr>
          <w:rFonts w:ascii="Times New Roman" w:hAnsi="Times New Roman"/>
          <w:color w:val="000000"/>
          <w:sz w:val="26"/>
          <w:szCs w:val="26"/>
        </w:rPr>
        <w:t>фиком очередности обучения вождению.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Обучение вождению состоит из первоначального обучения вождению и обуче</w:t>
      </w:r>
      <w:r>
        <w:rPr>
          <w:rFonts w:ascii="Times New Roman" w:hAnsi="Times New Roman"/>
          <w:color w:val="000000"/>
          <w:sz w:val="26"/>
          <w:szCs w:val="26"/>
        </w:rPr>
        <w:t xml:space="preserve">ния </w:t>
      </w:r>
      <w:r w:rsidRPr="003A6F0D">
        <w:rPr>
          <w:rFonts w:ascii="Times New Roman" w:hAnsi="Times New Roman"/>
          <w:color w:val="000000"/>
          <w:sz w:val="26"/>
          <w:szCs w:val="26"/>
        </w:rPr>
        <w:t>практическому вождению на учебных маршрутах в условиях дорожного движения.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К обучению практическому вождению в условиях дорожного движения допуска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ную деятельность.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На занятии по вождению обучающий (мастер производственного обучения) дол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портным средством соответствующей категории, подкатегории.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Транспортное средство, используемое для обучения вождению, должно со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ответствовать материально-техническим условиям, предусмотренным пунктом 6.4 Программы.</w:t>
      </w:r>
    </w:p>
    <w:p w:rsidR="000E6545" w:rsidRPr="003A6F0D" w:rsidRDefault="000E6545" w:rsidP="000C67ED">
      <w:pPr>
        <w:widowControl w:val="0"/>
        <w:numPr>
          <w:ilvl w:val="0"/>
          <w:numId w:val="10"/>
        </w:numPr>
        <w:tabs>
          <w:tab w:val="left" w:pos="1124"/>
        </w:tabs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Педагогические работники, реализующие программу профессионального обу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бованиям, указанным в квалификационных справочниках по соответствующим долж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ностям и (или) профессиональных стандартах.</w:t>
      </w:r>
    </w:p>
    <w:p w:rsidR="000E6545" w:rsidRPr="003A6F0D" w:rsidRDefault="000E6545" w:rsidP="000C67ED">
      <w:pPr>
        <w:widowControl w:val="0"/>
        <w:numPr>
          <w:ilvl w:val="0"/>
          <w:numId w:val="10"/>
        </w:numPr>
        <w:tabs>
          <w:tab w:val="left" w:pos="1117"/>
        </w:tabs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Информационно-методические условия реализации Программы включают:</w:t>
      </w:r>
    </w:p>
    <w:p w:rsidR="000E6545" w:rsidRPr="003A6F0D" w:rsidRDefault="000E6545" w:rsidP="000C67ED">
      <w:pPr>
        <w:widowControl w:val="0"/>
        <w:numPr>
          <w:ilvl w:val="0"/>
          <w:numId w:val="11"/>
        </w:numPr>
        <w:tabs>
          <w:tab w:val="left" w:pos="882"/>
        </w:tabs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учебный план;</w:t>
      </w:r>
    </w:p>
    <w:p w:rsidR="000E6545" w:rsidRPr="003A6F0D" w:rsidRDefault="000E6545" w:rsidP="000C67ED">
      <w:pPr>
        <w:widowControl w:val="0"/>
        <w:numPr>
          <w:ilvl w:val="0"/>
          <w:numId w:val="11"/>
        </w:numPr>
        <w:tabs>
          <w:tab w:val="left" w:pos="891"/>
        </w:tabs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календарный учебный график;</w:t>
      </w:r>
    </w:p>
    <w:p w:rsidR="000E6545" w:rsidRPr="003A6F0D" w:rsidRDefault="000E6545" w:rsidP="000C67ED">
      <w:pPr>
        <w:widowControl w:val="0"/>
        <w:numPr>
          <w:ilvl w:val="0"/>
          <w:numId w:val="11"/>
        </w:numPr>
        <w:tabs>
          <w:tab w:val="left" w:pos="886"/>
        </w:tabs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рабочие программы учебных предметов;</w:t>
      </w:r>
    </w:p>
    <w:p w:rsidR="000E6545" w:rsidRPr="003A6F0D" w:rsidRDefault="000E6545" w:rsidP="000C67ED">
      <w:pPr>
        <w:widowControl w:val="0"/>
        <w:numPr>
          <w:ilvl w:val="0"/>
          <w:numId w:val="11"/>
        </w:numPr>
        <w:tabs>
          <w:tab w:val="left" w:pos="891"/>
        </w:tabs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методические материалы и разработки;</w:t>
      </w:r>
    </w:p>
    <w:p w:rsidR="000E6545" w:rsidRPr="003A6F0D" w:rsidRDefault="000E6545" w:rsidP="000C67ED">
      <w:pPr>
        <w:widowControl w:val="0"/>
        <w:numPr>
          <w:ilvl w:val="0"/>
          <w:numId w:val="11"/>
        </w:numPr>
        <w:tabs>
          <w:tab w:val="left" w:pos="891"/>
        </w:tabs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расписание занятий.</w:t>
      </w:r>
    </w:p>
    <w:p w:rsidR="000E6545" w:rsidRPr="003A6F0D" w:rsidRDefault="000E6545" w:rsidP="000C67ED">
      <w:pPr>
        <w:widowControl w:val="0"/>
        <w:numPr>
          <w:ilvl w:val="0"/>
          <w:numId w:val="10"/>
        </w:numPr>
        <w:tabs>
          <w:tab w:val="left" w:pos="1112"/>
        </w:tabs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Материально-технические условия реализации Программы.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Аппаратно-программных! комплекс тестирования и развития психофизиологиче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ских качеств водителя должен обеспечивать оценку и возможность повышать уровень психофизиологических качеств, необходимых для безопасного управления транспорт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ным средством (профессионально важных качеств)</w:t>
      </w:r>
      <w:r>
        <w:rPr>
          <w:rFonts w:ascii="Times New Roman" w:hAnsi="Times New Roman"/>
          <w:color w:val="000000"/>
          <w:sz w:val="26"/>
          <w:szCs w:val="26"/>
        </w:rPr>
        <w:t>, а также формировать навыки са</w:t>
      </w:r>
      <w:r w:rsidRPr="003A6F0D">
        <w:rPr>
          <w:rFonts w:ascii="Times New Roman" w:hAnsi="Times New Roman"/>
          <w:color w:val="000000"/>
          <w:sz w:val="26"/>
          <w:szCs w:val="26"/>
        </w:rPr>
        <w:t>мо регуляции его психоэмоционального состояния в процессе управления транспорт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ным средством. Оценка уровня развития профессионально важных качеств произво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АПК должны обеспечивать тестирование следующих профессионально важны? качеств водителя: психофизиологических (оценка готовности к психофизиологиче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скому тестированию, восприятие пространственных отношений и времени, глазомер устойчивость, переключаемость и распределение внимания, память, психомоторику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и качеств личности водителя, которые позволят ему безопасно управлять транспорт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ным средством (нервно-психическая устойчивость, с</w:t>
      </w:r>
      <w:r>
        <w:rPr>
          <w:rFonts w:ascii="Times New Roman" w:hAnsi="Times New Roman"/>
          <w:color w:val="000000"/>
          <w:sz w:val="26"/>
          <w:szCs w:val="26"/>
        </w:rPr>
        <w:t>войства темперамента, склонность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к риску, конфликтность, монотоноустойчивость).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АПК для формирования у водителей навыков саморегуляции психоэмоцио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нального состояния должны предоставлять возможности для обучения саморегуля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ции при наиболее часто встречающихся состояниях: эмоциональной напряженности; монотонии, утомлении, стрессе и тренировке свойств внимания (концентрации, рас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пределения).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Аппаратно-программный комплекс должен обеспечивать защиту персональных данных.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Тренажеры, используемые в учебном процессе, должны обеспечивать первона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чальное обучение навыкам вождения; отработку правильной посадки водителя в транс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Учебные транспортные средства категории «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color w:val="000000"/>
          <w:sz w:val="26"/>
          <w:szCs w:val="26"/>
        </w:rPr>
        <w:t>» должны быть представлены ме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ханическими транспортными средствами, зарегистрированными в установленном по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рядке, и прицепами (не менее' одного), разрешенная максимальная масса которых не превышает 750 кг, зарегистрированными в установленном порядке,</w:t>
      </w:r>
    </w:p>
    <w:p w:rsidR="000E6545" w:rsidRPr="00EB72D1" w:rsidRDefault="000E6545" w:rsidP="00EB72D1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Расчет количества необходимых механических транспортных средств осуществ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ляется по формуле:</w:t>
      </w:r>
    </w:p>
    <w:p w:rsidR="000E6545" w:rsidRPr="00EB72D1" w:rsidRDefault="000E6545" w:rsidP="005D459E">
      <w:pPr>
        <w:widowControl w:val="0"/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 w:rsidRPr="00EB72D1">
        <w:rPr>
          <w:rFonts w:ascii="Times New Roman" w:eastAsia="Times New Roman" w:hAnsi="Times New Roman"/>
          <w:i/>
          <w:iCs/>
          <w:color w:val="000000"/>
          <w:position w:val="-28"/>
          <w:sz w:val="26"/>
          <w:szCs w:val="26"/>
        </w:rPr>
        <w:object w:dxaOrig="2160" w:dyaOrig="660">
          <v:shape id="_x0000_i1026" type="#_x0000_t75" style="width:108pt;height:33pt" o:ole="">
            <v:imagedata r:id="rId10" o:title=""/>
          </v:shape>
          <o:OLEObject Type="Embed" ProgID="Equation.3" ShapeID="_x0000_i1026" DrawAspect="Content" ObjectID="_1476771972" r:id="rId11"/>
        </w:object>
      </w:r>
    </w:p>
    <w:p w:rsidR="000E6545" w:rsidRPr="003A6F0D" w:rsidRDefault="000E6545" w:rsidP="000C67ED">
      <w:pPr>
        <w:widowControl w:val="0"/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 xml:space="preserve">где 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N</w:t>
      </w:r>
      <w:r w:rsidRPr="003A6F0D">
        <w:rPr>
          <w:rFonts w:ascii="Times New Roman" w:hAnsi="Times New Roman"/>
          <w:color w:val="000000"/>
          <w:sz w:val="26"/>
          <w:szCs w:val="26"/>
          <w:vertAlign w:val="subscript"/>
          <w:lang w:val="en-US"/>
        </w:rPr>
        <w:t>TC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— количество автотранспортных средств;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— количество часов вождения в соответствии с учебным п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y</w:t>
      </w:r>
      <w:r w:rsidRPr="003A6F0D">
        <w:rPr>
          <w:rFonts w:ascii="Times New Roman" w:hAnsi="Times New Roman"/>
          <w:color w:val="000000"/>
          <w:sz w:val="26"/>
          <w:szCs w:val="26"/>
        </w:rPr>
        <w:t>ланом;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К</w:t>
      </w:r>
      <w:r w:rsidRPr="003A6F0D">
        <w:rPr>
          <w:rFonts w:ascii="Times New Roman" w:hAnsi="Times New Roman"/>
          <w:color w:val="000000"/>
          <w:sz w:val="26"/>
          <w:szCs w:val="26"/>
        </w:rPr>
        <w:t>— количество обучающихся в год;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val="en-US"/>
        </w:rPr>
        <w:t>t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— время работы одного учебного транспортного средства равно: 7,2 часа — один мастер производственного обучения на одно учебное транспортное средство,</w:t>
      </w:r>
    </w:p>
    <w:p w:rsidR="000E6545" w:rsidRPr="003A6F0D" w:rsidRDefault="000E6545" w:rsidP="000C67ED">
      <w:pPr>
        <w:widowControl w:val="0"/>
        <w:numPr>
          <w:ilvl w:val="0"/>
          <w:numId w:val="12"/>
        </w:numPr>
        <w:tabs>
          <w:tab w:val="left" w:pos="553"/>
        </w:tabs>
        <w:spacing w:after="0" w:line="398" w:lineRule="exact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часа — два мастера производственного обучения на одно учебное транспортное средство;</w:t>
      </w:r>
    </w:p>
    <w:p w:rsidR="000E6545" w:rsidRPr="003A6F0D" w:rsidRDefault="000E6545" w:rsidP="000C67ED">
      <w:pPr>
        <w:widowControl w:val="0"/>
        <w:numPr>
          <w:ilvl w:val="0"/>
          <w:numId w:val="13"/>
        </w:numPr>
        <w:tabs>
          <w:tab w:val="left" w:pos="1229"/>
        </w:tabs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— среднее количество рабочих дней в месяц;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12 — количество рабочих месяцев в году;</w:t>
      </w:r>
    </w:p>
    <w:p w:rsidR="000E6545" w:rsidRPr="003A6F0D" w:rsidRDefault="000E6545" w:rsidP="000C67ED">
      <w:pPr>
        <w:widowControl w:val="0"/>
        <w:numPr>
          <w:ilvl w:val="0"/>
          <w:numId w:val="14"/>
        </w:numPr>
        <w:tabs>
          <w:tab w:val="left" w:pos="893"/>
        </w:tabs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— количество резервных учебных транспортных средств.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щим ручным или другим предусмотренным для таких лиц управлением.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Механическое транспортное средство, используемое для обучения вождению, должно быть оборудовано дополнительными педалями привода сцепления (кроме транспортных средств с автоматической трансмиссией) и тормоза; зеркалом задне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го вида для обучающего; опознавательным знаком «Учебное транспортное средство» в соответствии с пунктом 8 Основных положений по допуску транспортных средств к эксплуатации и обязанности должностных лиц по обеспечению безо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пасности дорожного движения, утвержденных Постановлением Совета Мини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стров — Правительства Российской Федерации от 23 октября 1993 г. № 1090 «О Пра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вилах дорожного движения» (Собрание актов Президента и Правительства Рос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сийской Федерации, .1993, № 47, ст. 4531;Собрание законодательства Россий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 xml:space="preserve">ской Федерации, 1998,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№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45, ст. 5521; 2000,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№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18, ст. 1985; 2001, № 11, ст. 1029; 2002, № 9, ст. 931, № 27, ст. 2693; 2003, № 20, ст. 1899,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№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40, ст. 3891; 2005, № 52, ст. 5733; 2006, № 11, ст. 1179; 2008, № 8, ст. 741,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№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17, ст. 1882; 2009, № 2, ст. 233,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№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5, ст. 610;2010,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№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9, ст. 976,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№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20, ст. 2471; 2011, № 42, ст. 5922; 2012,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№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1, ст. 154, № 15, ст. 1780, № 30, ст. 4289,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№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47, ст. 6505; 2013,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№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5, ст. 371, № 5, ст. 404, № 24, ст. 2999, № 31, ст. 4218, 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№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41, ст. 5194).</w:t>
      </w: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0E6545" w:rsidRPr="003A6F0D" w:rsidSect="000C67ED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0E6545" w:rsidRPr="003A6F0D" w:rsidRDefault="000E6545" w:rsidP="00EB72D1">
      <w:pPr>
        <w:widowControl w:val="0"/>
        <w:spacing w:after="0" w:line="250" w:lineRule="exac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Таблиц 8</w:t>
      </w:r>
    </w:p>
    <w:p w:rsidR="000E6545" w:rsidRDefault="000E6545" w:rsidP="00EB72D1">
      <w:pPr>
        <w:widowControl w:val="0"/>
        <w:spacing w:after="0" w:line="25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A6F0D">
        <w:rPr>
          <w:rFonts w:ascii="Times New Roman" w:hAnsi="Times New Roman"/>
          <w:b/>
          <w:bCs/>
          <w:color w:val="000000"/>
          <w:sz w:val="26"/>
          <w:szCs w:val="26"/>
        </w:rPr>
        <w:t>Перечень учебного оборудования</w:t>
      </w:r>
    </w:p>
    <w:p w:rsidR="000E6545" w:rsidRPr="003A6F0D" w:rsidRDefault="000E6545" w:rsidP="00EB72D1">
      <w:pPr>
        <w:widowControl w:val="0"/>
        <w:spacing w:after="0" w:line="25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Overlap w:val="never"/>
        <w:tblW w:w="1033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3"/>
        <w:gridCol w:w="1583"/>
        <w:gridCol w:w="1560"/>
      </w:tblGrid>
      <w:tr w:rsidR="000E6545" w:rsidRPr="00D637C7" w:rsidTr="005D459E">
        <w:trPr>
          <w:trHeight w:val="481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Наименование учебного оборудования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Единица</w:t>
            </w:r>
          </w:p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Количество</w:t>
            </w:r>
          </w:p>
        </w:tc>
      </w:tr>
      <w:tr w:rsidR="000E6545" w:rsidRPr="00D637C7" w:rsidTr="005D459E">
        <w:trPr>
          <w:trHeight w:val="275"/>
        </w:trPr>
        <w:tc>
          <w:tcPr>
            <w:tcW w:w="10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Оборудование</w:t>
            </w:r>
          </w:p>
        </w:tc>
      </w:tr>
      <w:tr w:rsidR="000E6545" w:rsidRPr="00D637C7" w:rsidTr="005D459E">
        <w:trPr>
          <w:trHeight w:val="501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1C38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Бензиновый (дизельный) двигатель в разрезе с навесным оборудова</w:t>
            </w: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нием и в сборе со сцеплением в разрезе, коробкой передач в разрезе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275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1C38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Передняя подвеска и рулевой механизм в разрезе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I</w:t>
            </w:r>
          </w:p>
        </w:tc>
      </w:tr>
      <w:tr w:rsidR="000E6545" w:rsidRPr="00D637C7" w:rsidTr="005D459E">
        <w:trPr>
          <w:trHeight w:val="501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1C38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732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1C38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 деталей кривошипно-шатунного механизма:</w:t>
            </w:r>
          </w:p>
          <w:p w:rsidR="000E6545" w:rsidRPr="0008279C" w:rsidRDefault="000E6545" w:rsidP="001C38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поршень в разрезе в сборе с кольцами, поршневым пальцем, шатуном</w:t>
            </w:r>
          </w:p>
          <w:p w:rsidR="000E6545" w:rsidRPr="0008279C" w:rsidRDefault="000E6545" w:rsidP="001C38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и фрагментом коленчатого вала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1654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1C38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 деталей газораспределительного механизма:</w:t>
            </w:r>
          </w:p>
          <w:p w:rsidR="000E6545" w:rsidRPr="0008279C" w:rsidRDefault="000E6545" w:rsidP="001C38A1">
            <w:pPr>
              <w:widowControl w:val="0"/>
              <w:numPr>
                <w:ilvl w:val="0"/>
                <w:numId w:val="15"/>
              </w:num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фрагмент распределительного вала;</w:t>
            </w:r>
          </w:p>
          <w:p w:rsidR="000E6545" w:rsidRPr="0008279C" w:rsidRDefault="000E6545" w:rsidP="001C38A1">
            <w:pPr>
              <w:widowControl w:val="0"/>
              <w:numPr>
                <w:ilvl w:val="0"/>
                <w:numId w:val="15"/>
              </w:num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впускной клапан;</w:t>
            </w:r>
          </w:p>
          <w:p w:rsidR="000E6545" w:rsidRPr="0008279C" w:rsidRDefault="000E6545" w:rsidP="001C38A1">
            <w:pPr>
              <w:widowControl w:val="0"/>
              <w:numPr>
                <w:ilvl w:val="0"/>
                <w:numId w:val="15"/>
              </w:num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выпускной клапан;</w:t>
            </w:r>
          </w:p>
          <w:p w:rsidR="000E6545" w:rsidRPr="0008279C" w:rsidRDefault="000E6545" w:rsidP="001C38A1">
            <w:pPr>
              <w:widowControl w:val="0"/>
              <w:numPr>
                <w:ilvl w:val="0"/>
                <w:numId w:val="15"/>
              </w:num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пружины клапана;</w:t>
            </w:r>
          </w:p>
          <w:p w:rsidR="000E6545" w:rsidRPr="0008279C" w:rsidRDefault="000E6545" w:rsidP="001C38A1">
            <w:pPr>
              <w:widowControl w:val="0"/>
              <w:numPr>
                <w:ilvl w:val="0"/>
                <w:numId w:val="15"/>
              </w:num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рычаг привода клапана;</w:t>
            </w:r>
          </w:p>
          <w:p w:rsidR="000E6545" w:rsidRPr="0008279C" w:rsidRDefault="000E6545" w:rsidP="001C38A1">
            <w:pPr>
              <w:widowControl w:val="0"/>
              <w:numPr>
                <w:ilvl w:val="0"/>
                <w:numId w:val="15"/>
              </w:numPr>
              <w:tabs>
                <w:tab w:val="left" w:pos="384"/>
              </w:tabs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направляющая втулка клапана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971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1C38A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 деталей системы охлаждения:</w:t>
            </w:r>
          </w:p>
          <w:p w:rsidR="000E6545" w:rsidRPr="0008279C" w:rsidRDefault="000E6545" w:rsidP="001C38A1">
            <w:pPr>
              <w:widowControl w:val="0"/>
              <w:numPr>
                <w:ilvl w:val="0"/>
                <w:numId w:val="16"/>
              </w:num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фрагмент радиатора в разрезе;</w:t>
            </w:r>
          </w:p>
          <w:p w:rsidR="000E6545" w:rsidRPr="0008279C" w:rsidRDefault="000E6545" w:rsidP="001C38A1">
            <w:pPr>
              <w:widowControl w:val="0"/>
              <w:numPr>
                <w:ilvl w:val="0"/>
                <w:numId w:val="16"/>
              </w:num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жидкостный насос в разрезе;</w:t>
            </w:r>
          </w:p>
          <w:p w:rsidR="000E6545" w:rsidRPr="0008279C" w:rsidRDefault="000E6545" w:rsidP="001C38A1">
            <w:pPr>
              <w:widowControl w:val="0"/>
              <w:numPr>
                <w:ilvl w:val="0"/>
                <w:numId w:val="16"/>
              </w:numPr>
              <w:tabs>
                <w:tab w:val="left" w:pos="374"/>
              </w:tabs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термостат в разрезе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732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 деталей системы смазки: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17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масляный насос в разрезе;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17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масляный фильтр в разрезе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2577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 деталей системы питания:</w:t>
            </w:r>
          </w:p>
          <w:p w:rsidR="000E6545" w:rsidRPr="0008279C" w:rsidRDefault="000E6545" w:rsidP="0008279C">
            <w:pPr>
              <w:widowControl w:val="0"/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а)</w:t>
            </w: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ab/>
              <w:t>бензинового двигателя: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18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бензонасос (электробензонасос) в разрезе;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18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топливный фильтр в разрезе;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18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форсунка (инжектор) в разрезе;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18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фильтрующий элемент воздухоочистителя;</w:t>
            </w:r>
          </w:p>
          <w:p w:rsidR="000E6545" w:rsidRPr="0008279C" w:rsidRDefault="000E6545" w:rsidP="0008279C">
            <w:pPr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б)</w:t>
            </w: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ab/>
              <w:t>дизельного двигателя: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18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топливный насос высокого давления в разрезе;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18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топливоподкачивающий насос низкого давления в разрезе;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18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форсунка (инжектор) в разрезе;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18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фильтр тонкой очистки в разрезе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1432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 деталей системы зажигания: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19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катушка зажигания;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19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датчик-распределитель в разрезе;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19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модуль зажигания;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19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свеча зажигания;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19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провода высокого напряжения с наконечниками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1448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 деталей электрооборудования: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20"/>
              </w:num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фрагмент аккумуляторной батареи в разрезе;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20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генератор в разрезе;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20"/>
              </w:num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стартер в разрезе;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20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 ламп освещения;</w:t>
            </w:r>
          </w:p>
          <w:p w:rsidR="000E6545" w:rsidRPr="0008279C" w:rsidRDefault="000E6545" w:rsidP="0008279C">
            <w:pPr>
              <w:widowControl w:val="0"/>
              <w:numPr>
                <w:ilvl w:val="0"/>
                <w:numId w:val="20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 предохранителей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комплект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</w:tbl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  <w:sectPr w:rsidR="000E6545" w:rsidRPr="003A6F0D" w:rsidSect="000C67ED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0E6545" w:rsidRDefault="000E6545" w:rsidP="00EB72D1">
      <w:pPr>
        <w:widowControl w:val="0"/>
        <w:spacing w:after="0" w:line="250" w:lineRule="exact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EB72D1">
      <w:pPr>
        <w:widowControl w:val="0"/>
        <w:spacing w:after="0" w:line="250" w:lineRule="exact"/>
        <w:jc w:val="right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Продолжение табл. 8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9"/>
        <w:gridCol w:w="1565"/>
        <w:gridCol w:w="1411"/>
      </w:tblGrid>
      <w:tr w:rsidR="000E6545" w:rsidRPr="00D637C7" w:rsidTr="005D459E">
        <w:trPr>
          <w:trHeight w:val="581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EB72D1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72D1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Наименование учебного оборудования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EB72D1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72D1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Единица</w:t>
            </w:r>
          </w:p>
          <w:p w:rsidR="000E6545" w:rsidRPr="00EB72D1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72D1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EB72D1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72D1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Количество</w:t>
            </w:r>
          </w:p>
        </w:tc>
      </w:tr>
      <w:tr w:rsidR="000E6545" w:rsidRPr="00D637C7" w:rsidTr="005D459E">
        <w:trPr>
          <w:trHeight w:val="59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Комплект деталей передней подвески:</w:t>
            </w:r>
          </w:p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 гидравлический амортизатор в разрезе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комплект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1142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Комплект деталей рулевого управления:</w:t>
            </w:r>
          </w:p>
          <w:p w:rsidR="000E6545" w:rsidRPr="003A6F0D" w:rsidRDefault="000E6545" w:rsidP="000C67ED">
            <w:pPr>
              <w:widowControl w:val="0"/>
              <w:numPr>
                <w:ilvl w:val="0"/>
                <w:numId w:val="21"/>
              </w:numPr>
              <w:tabs>
                <w:tab w:val="left" w:pos="454"/>
              </w:tabs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рулевой механизм в разрезе;</w:t>
            </w:r>
          </w:p>
          <w:p w:rsidR="000E6545" w:rsidRPr="003A6F0D" w:rsidRDefault="000E6545" w:rsidP="000C67ED">
            <w:pPr>
              <w:widowControl w:val="0"/>
              <w:numPr>
                <w:ilvl w:val="0"/>
                <w:numId w:val="21"/>
              </w:numPr>
              <w:tabs>
                <w:tab w:val="left" w:pos="459"/>
              </w:tabs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наконечник рулевой тяги в разрезе;</w:t>
            </w:r>
          </w:p>
          <w:p w:rsidR="000E6545" w:rsidRPr="003A6F0D" w:rsidRDefault="000E6545" w:rsidP="000C67ED">
            <w:pPr>
              <w:widowControl w:val="0"/>
              <w:numPr>
                <w:ilvl w:val="0"/>
                <w:numId w:val="21"/>
              </w:numPr>
              <w:tabs>
                <w:tab w:val="left" w:pos="450"/>
              </w:tabs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гидроусилитель в разрезе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комплект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223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Комплект деталей тормозной системы:</w:t>
            </w:r>
          </w:p>
          <w:p w:rsidR="000E6545" w:rsidRPr="003A6F0D" w:rsidRDefault="000E6545" w:rsidP="000C67ED">
            <w:pPr>
              <w:widowControl w:val="0"/>
              <w:numPr>
                <w:ilvl w:val="0"/>
                <w:numId w:val="22"/>
              </w:numPr>
              <w:tabs>
                <w:tab w:val="left" w:pos="454"/>
              </w:tabs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главный тормозной цилиндр в разрезе;</w:t>
            </w:r>
          </w:p>
          <w:p w:rsidR="000E6545" w:rsidRPr="003A6F0D" w:rsidRDefault="000E6545" w:rsidP="000C67ED">
            <w:pPr>
              <w:widowControl w:val="0"/>
              <w:numPr>
                <w:ilvl w:val="0"/>
                <w:numId w:val="22"/>
              </w:numPr>
              <w:tabs>
                <w:tab w:val="left" w:pos="450"/>
              </w:tabs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рабочий тормозной цилиндр в разрезе;</w:t>
            </w:r>
          </w:p>
          <w:p w:rsidR="000E6545" w:rsidRPr="003A6F0D" w:rsidRDefault="000E6545" w:rsidP="000C67ED">
            <w:pPr>
              <w:widowControl w:val="0"/>
              <w:numPr>
                <w:ilvl w:val="0"/>
                <w:numId w:val="22"/>
              </w:numPr>
              <w:tabs>
                <w:tab w:val="left" w:pos="450"/>
              </w:tabs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тормозная колодка дискового тормоза;</w:t>
            </w:r>
          </w:p>
          <w:p w:rsidR="000E6545" w:rsidRPr="003A6F0D" w:rsidRDefault="000E6545" w:rsidP="000C67ED">
            <w:pPr>
              <w:widowControl w:val="0"/>
              <w:numPr>
                <w:ilvl w:val="0"/>
                <w:numId w:val="22"/>
              </w:numPr>
              <w:tabs>
                <w:tab w:val="left" w:pos="450"/>
              </w:tabs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тормозная колодка барабанного тормоза;</w:t>
            </w:r>
          </w:p>
          <w:p w:rsidR="000E6545" w:rsidRPr="003A6F0D" w:rsidRDefault="000E6545" w:rsidP="000C67ED">
            <w:pPr>
              <w:widowControl w:val="0"/>
              <w:numPr>
                <w:ilvl w:val="0"/>
                <w:numId w:val="22"/>
              </w:numPr>
              <w:tabs>
                <w:tab w:val="left" w:pos="450"/>
              </w:tabs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тормозной кран в разрезе;</w:t>
            </w:r>
          </w:p>
          <w:p w:rsidR="000E6545" w:rsidRPr="003A6F0D" w:rsidRDefault="000E6545" w:rsidP="000C67ED">
            <w:pPr>
              <w:widowControl w:val="0"/>
              <w:numPr>
                <w:ilvl w:val="0"/>
                <w:numId w:val="22"/>
              </w:numPr>
              <w:tabs>
                <w:tab w:val="left" w:pos="445"/>
              </w:tabs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энергоаккумулятор в разрезе;</w:t>
            </w:r>
          </w:p>
          <w:p w:rsidR="000E6545" w:rsidRPr="003A6F0D" w:rsidRDefault="000E6545" w:rsidP="000C67ED">
            <w:pPr>
              <w:widowControl w:val="0"/>
              <w:numPr>
                <w:ilvl w:val="0"/>
                <w:numId w:val="22"/>
              </w:numPr>
              <w:tabs>
                <w:tab w:val="left" w:pos="450"/>
              </w:tabs>
              <w:spacing w:after="0" w:line="274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тормозная камера в разрезе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комплект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2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Колесо в разрезе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комплект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26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EB72D1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72D1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Оборудование и технические средства обучения</w:t>
            </w:r>
          </w:p>
        </w:tc>
      </w:tr>
      <w:tr w:rsidR="000E6545" w:rsidRPr="00D637C7" w:rsidTr="005D459E">
        <w:trPr>
          <w:trHeight w:val="31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Тренажер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комплект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5D459E">
        <w:trPr>
          <w:trHeight w:val="590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78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Аппаратно-программныйкомплекс тестирования и развития психофизиологических качеств водителя (АПК)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комплект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E6545" w:rsidRPr="00D637C7" w:rsidTr="005D459E">
        <w:trPr>
          <w:trHeight w:val="31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Гибкое связующее звено (буксировочный трос)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комплект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Компьютер с соответствующим программным обеспечением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комплект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Мультимедийный проектор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комплект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22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Экран (монитор, электронная доска)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комплект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Магнитная доска со схемой населенного пункта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комплект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22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Учебно-наглядные пособия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15</w:t>
            </w:r>
          </w:p>
        </w:tc>
      </w:tr>
      <w:tr w:rsidR="000E6545" w:rsidRPr="00D637C7" w:rsidTr="005D459E">
        <w:trPr>
          <w:trHeight w:val="317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pacing w:val="-10"/>
                <w:sz w:val="26"/>
                <w:szCs w:val="26"/>
                <w:shd w:val="clear" w:color="auto" w:fill="FFFFFF"/>
              </w:rPr>
              <w:t>Основы управления транспортными средствами</w:t>
            </w:r>
          </w:p>
        </w:tc>
      </w:tr>
      <w:tr w:rsidR="000E6545" w:rsidRPr="00D637C7" w:rsidTr="005D459E">
        <w:trPr>
          <w:trHeight w:val="32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Сложные дорожные условия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Виды и причины ДТП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2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Типичные опасные ситуации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Сложные метеоусловия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Движение в темное время суток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2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Приемы руления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Посадка водителя за рулем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22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Способы торможения автомобиля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Тормозной и остановочный путь автомобиля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2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Действия водителя в критических ситуациях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Силы, действующие на транспортное средство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46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Управление автомобилем в нештатных ситуациях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5D459E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</w:tbl>
    <w:p w:rsidR="000E6545" w:rsidRDefault="000E6545" w:rsidP="000C67ED">
      <w:pPr>
        <w:widowControl w:val="0"/>
        <w:spacing w:after="0" w:line="180" w:lineRule="exact"/>
        <w:jc w:val="both"/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vertAlign w:val="superscript"/>
        </w:rPr>
        <w:t>______________________</w:t>
      </w:r>
    </w:p>
    <w:p w:rsidR="000E6545" w:rsidRPr="00EB72D1" w:rsidRDefault="000E6545" w:rsidP="0008279C">
      <w:pPr>
        <w:widowControl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EB72D1">
        <w:rPr>
          <w:rFonts w:ascii="Times New Roman" w:hAnsi="Times New Roman"/>
          <w:bCs/>
          <w:color w:val="000000"/>
          <w:sz w:val="16"/>
          <w:szCs w:val="16"/>
          <w:vertAlign w:val="superscript"/>
        </w:rPr>
        <w:t>12</w:t>
      </w:r>
      <w:r w:rsidRPr="00EB72D1">
        <w:rPr>
          <w:rFonts w:ascii="Times New Roman" w:hAnsi="Times New Roman"/>
          <w:bCs/>
          <w:color w:val="000000"/>
          <w:sz w:val="16"/>
          <w:szCs w:val="16"/>
        </w:rPr>
        <w:t xml:space="preserve"> В качестве тренажера может использоваться учебное транспортное средство.</w:t>
      </w:r>
    </w:p>
    <w:p w:rsidR="000E6545" w:rsidRPr="00EB72D1" w:rsidRDefault="000E6545" w:rsidP="0008279C">
      <w:pPr>
        <w:widowControl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EB72D1">
        <w:rPr>
          <w:rFonts w:ascii="Times New Roman" w:hAnsi="Times New Roman"/>
          <w:bCs/>
          <w:color w:val="000000"/>
          <w:sz w:val="16"/>
          <w:szCs w:val="16"/>
        </w:rPr>
        <w:t>Необходимость применения АПК тестирования и развития психофизиологических качеств водителя определяется организацией, осуществляющей: образовательную деятельность.</w:t>
      </w:r>
    </w:p>
    <w:p w:rsidR="000E6545" w:rsidRPr="00EB72D1" w:rsidRDefault="000E6545" w:rsidP="0008279C">
      <w:pPr>
        <w:widowControl w:val="0"/>
        <w:numPr>
          <w:ilvl w:val="0"/>
          <w:numId w:val="23"/>
        </w:numPr>
        <w:tabs>
          <w:tab w:val="left" w:pos="173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EB72D1">
        <w:rPr>
          <w:rFonts w:ascii="Times New Roman" w:hAnsi="Times New Roman"/>
          <w:bCs/>
          <w:color w:val="000000"/>
          <w:sz w:val="16"/>
          <w:szCs w:val="16"/>
        </w:rPr>
        <w:t>Магнитная доска со схемой населенного пункта может быть заменена соответствующим электронным учебным пособием.</w:t>
      </w:r>
    </w:p>
    <w:p w:rsidR="000E6545" w:rsidRPr="00EB72D1" w:rsidRDefault="000E6545" w:rsidP="0008279C">
      <w:pPr>
        <w:widowControl w:val="0"/>
        <w:numPr>
          <w:ilvl w:val="0"/>
          <w:numId w:val="23"/>
        </w:numPr>
        <w:tabs>
          <w:tab w:val="left" w:pos="182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EB72D1">
        <w:rPr>
          <w:rFonts w:ascii="Times New Roman" w:hAnsi="Times New Roman"/>
          <w:bCs/>
          <w:color w:val="000000"/>
          <w:sz w:val="16"/>
          <w:szCs w:val="16"/>
        </w:rPr>
        <w:t>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0E6545" w:rsidRPr="00EB72D1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E6545" w:rsidRDefault="000E6545" w:rsidP="00EB72D1">
      <w:pPr>
        <w:widowControl w:val="0"/>
        <w:spacing w:after="0" w:line="250" w:lineRule="exact"/>
        <w:jc w:val="right"/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Продолжение та</w:t>
      </w:r>
      <w:r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6л</w:t>
      </w:r>
      <w:r w:rsidRPr="003A6F0D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</w:rPr>
        <w:t>8</w:t>
      </w:r>
    </w:p>
    <w:p w:rsidR="000E6545" w:rsidRPr="003A6F0D" w:rsidRDefault="000E6545" w:rsidP="00EB72D1">
      <w:pPr>
        <w:widowControl w:val="0"/>
        <w:spacing w:after="0" w:line="250" w:lineRule="exact"/>
        <w:jc w:val="right"/>
        <w:rPr>
          <w:rFonts w:ascii="Times New Roman" w:hAnsi="Times New Roman"/>
          <w:sz w:val="26"/>
          <w:szCs w:val="26"/>
        </w:rPr>
      </w:pPr>
    </w:p>
    <w:tbl>
      <w:tblPr>
        <w:tblOverlap w:val="never"/>
        <w:tblW w:w="1033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79"/>
        <w:gridCol w:w="1610"/>
        <w:gridCol w:w="1442"/>
      </w:tblGrid>
      <w:tr w:rsidR="000E6545" w:rsidRPr="00D637C7" w:rsidTr="0008279C">
        <w:trPr>
          <w:trHeight w:val="497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Наименование учебного оборудования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Единица</w:t>
            </w:r>
          </w:p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измерения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Количество</w:t>
            </w:r>
          </w:p>
        </w:tc>
      </w:tr>
      <w:tr w:rsidR="000E6545" w:rsidRPr="00D637C7" w:rsidTr="0008279C">
        <w:trPr>
          <w:trHeight w:val="286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Профессиональная надежность водителя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518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Дистанция и боковой интервал. Организация наблюдения </w:t>
            </w:r>
            <w:r w:rsidRPr="0008279C">
              <w:rPr>
                <w:rFonts w:ascii="Times New Roman" w:hAnsi="Times New Roman"/>
                <w:color w:val="000000"/>
                <w:spacing w:val="-10"/>
                <w:shd w:val="clear" w:color="auto" w:fill="FFFFFF"/>
              </w:rPr>
              <w:t>б</w:t>
            </w: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процессе управления транспортным средством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78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Влияние дорожных условий на безопасность движения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83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Безопасное прохождение поворотов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78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Ремни безопасности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78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Подушки безопасности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86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Безопасность пассажиров транспортных средств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83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Безопасность пешеходов и велосипедистов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78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Типичные ошибки пешеходов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86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Типовые примеры допускаемых нарушений ПДД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523"/>
        </w:trPr>
        <w:tc>
          <w:tcPr>
            <w:tcW w:w="10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8279C">
              <w:rPr>
                <w:rFonts w:ascii="Times New Roman" w:hAnsi="Times New Roman"/>
                <w:i/>
                <w:color w:val="000000"/>
                <w:spacing w:val="-10"/>
                <w:shd w:val="clear" w:color="auto" w:fill="FFFFFF"/>
              </w:rPr>
              <w:t>Устройство и техническое обслуживание транспортных средств категории «</w:t>
            </w:r>
            <w:r w:rsidRPr="0008279C">
              <w:rPr>
                <w:rFonts w:ascii="Times New Roman" w:hAnsi="Times New Roman"/>
                <w:i/>
                <w:color w:val="000000"/>
                <w:spacing w:val="-10"/>
                <w:shd w:val="clear" w:color="auto" w:fill="FFFFFF"/>
                <w:lang w:val="en-US"/>
              </w:rPr>
              <w:t>D</w:t>
            </w:r>
            <w:r w:rsidRPr="0008279C">
              <w:rPr>
                <w:rFonts w:ascii="Times New Roman" w:hAnsi="Times New Roman"/>
                <w:i/>
                <w:color w:val="000000"/>
                <w:spacing w:val="-10"/>
                <w:shd w:val="clear" w:color="auto" w:fill="FFFFFF"/>
              </w:rPr>
              <w:t>»</w:t>
            </w:r>
          </w:p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i/>
                <w:color w:val="000000"/>
                <w:spacing w:val="-10"/>
                <w:shd w:val="clear" w:color="auto" w:fill="FFFFFF"/>
              </w:rPr>
              <w:t>как объектов управления</w:t>
            </w:r>
          </w:p>
        </w:tc>
      </w:tr>
      <w:tr w:rsidR="000E6545" w:rsidRPr="00D637C7" w:rsidTr="0008279C">
        <w:trPr>
          <w:trHeight w:val="283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Классификация автобусов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78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Общее устройство автобуса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515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78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Общее устройство и принцип работы двигателя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523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78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Система охлаждения двигателя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86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Предпусковые подогреватели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78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Система смазки двигателя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83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Системы питания бензиновых двигателей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78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Системы питания дизельных двигателей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83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Системы питания двигателей от газобаллонной установки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74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Горюче-смазочные материалы и специальные жидкости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83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Схемы трансмиссии автомобилей с различными приводами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518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74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Устройство гидравлического привода сцепления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83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523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523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86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Передняя подвеска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78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Задняя подвеска и задняя тележка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78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Конструкции и маркировка автомобильных шин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83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Общее устройство и состав тормозных систем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283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Общее устройство тормозной системы с пневматическим приводом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E6545" w:rsidRPr="00D637C7" w:rsidTr="0008279C">
        <w:trPr>
          <w:trHeight w:val="544"/>
        </w:trPr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08279C" w:rsidRDefault="000E6545" w:rsidP="005D45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шт.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45" w:rsidRPr="0008279C" w:rsidRDefault="000E6545" w:rsidP="000827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C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</w:tbl>
    <w:p w:rsidR="000E6545" w:rsidRDefault="000E6545" w:rsidP="000C67ED">
      <w:pPr>
        <w:widowControl w:val="0"/>
        <w:spacing w:after="0" w:line="250" w:lineRule="exac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EB72D1">
      <w:pPr>
        <w:widowControl w:val="0"/>
        <w:spacing w:after="0" w:line="250" w:lineRule="exact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0E6545" w:rsidRDefault="000E6545" w:rsidP="00EB72D1">
      <w:pPr>
        <w:widowControl w:val="0"/>
        <w:spacing w:after="0" w:line="250" w:lineRule="exact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0E6545" w:rsidRDefault="000E6545" w:rsidP="00EB72D1">
      <w:pPr>
        <w:widowControl w:val="0"/>
        <w:spacing w:after="0" w:line="250" w:lineRule="exact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0E6545" w:rsidRDefault="000E6545" w:rsidP="00EB72D1">
      <w:pPr>
        <w:widowControl w:val="0"/>
        <w:spacing w:after="0" w:line="250" w:lineRule="exact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0E6545" w:rsidRDefault="000E6545" w:rsidP="00EB72D1">
      <w:pPr>
        <w:widowControl w:val="0"/>
        <w:spacing w:after="0" w:line="250" w:lineRule="exact"/>
        <w:jc w:val="right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Окончание табл. 8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9"/>
        <w:gridCol w:w="1565"/>
        <w:gridCol w:w="1542"/>
      </w:tblGrid>
      <w:tr w:rsidR="000E6545" w:rsidRPr="00D637C7" w:rsidTr="005D459E">
        <w:trPr>
          <w:trHeight w:val="586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EB72D1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72D1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Наименование учебного оборудования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EB72D1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72D1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Единица</w:t>
            </w:r>
          </w:p>
          <w:p w:rsidR="000E6545" w:rsidRPr="00EB72D1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72D1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измерения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EB72D1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72D1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Количество</w:t>
            </w:r>
          </w:p>
        </w:tc>
      </w:tr>
      <w:tr w:rsidR="000E6545" w:rsidRPr="00D637C7" w:rsidTr="005D459E">
        <w:trPr>
          <w:trHeight w:val="59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60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83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22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Общее устройство и маркировка аккумуляторных батарей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22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Общее устройство и принцип работы генератора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Общее устройство и принцип работы стартера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59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59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Общее устройство прицепа категории 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22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Виды подвесок, применяемых на прицепах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Электрооборудование прицепа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22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Устройство узла сцепки и тягово-сцепного устройства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59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22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EB72D1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B72D1">
              <w:rPr>
                <w:rFonts w:ascii="Times New Roman" w:hAnsi="Times New Roman"/>
                <w:i/>
                <w:color w:val="000000"/>
                <w:spacing w:val="-10"/>
                <w:sz w:val="26"/>
                <w:szCs w:val="26"/>
                <w:shd w:val="clear" w:color="auto" w:fill="FFFFFF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0E6545" w:rsidRPr="00D637C7" w:rsidTr="005D459E">
        <w:trPr>
          <w:trHeight w:val="59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Организация пассажирских перевозок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Путевой (маршрутный) лист автобуса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Билетно-учетный лист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Лист регулярности движения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590"/>
        </w:trPr>
        <w:tc>
          <w:tcPr>
            <w:tcW w:w="102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EB72D1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B72D1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Информационные материалы</w:t>
            </w:r>
          </w:p>
          <w:p w:rsidR="000E6545" w:rsidRPr="00EB72D1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B72D1">
              <w:rPr>
                <w:rFonts w:ascii="Times New Roman" w:hAnsi="Times New Roman"/>
                <w:i/>
                <w:color w:val="000000"/>
                <w:spacing w:val="-10"/>
                <w:sz w:val="26"/>
                <w:szCs w:val="26"/>
                <w:shd w:val="clear" w:color="auto" w:fill="FFFFFF"/>
              </w:rPr>
              <w:t>Информационный стенд</w:t>
            </w:r>
          </w:p>
        </w:tc>
      </w:tr>
      <w:tr w:rsidR="000E6545" w:rsidRPr="00D637C7" w:rsidTr="005D459E">
        <w:trPr>
          <w:trHeight w:val="59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Закон Российской Федерации от 7 февраля 1992 г. </w:t>
            </w:r>
            <w:r>
              <w:rPr>
                <w:rFonts w:ascii="Times New Roman" w:hAnsi="Times New Roman"/>
                <w:color w:val="000000"/>
                <w:spacing w:val="-10"/>
                <w:sz w:val="26"/>
                <w:szCs w:val="26"/>
                <w:shd w:val="clear" w:color="auto" w:fill="FFFFFF"/>
              </w:rPr>
              <w:t>№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2300-1 «О защите нрав потребителей»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26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Копия лицензии с соответствующим приложением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59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83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Примерная программа переподготовки водителей транспортных средств с категории «С» на категорию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«D»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60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Программа переподготовки водителей транспортных средств с категории «С» на категорию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«D», </w:t>
            </w: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согласованная с Госавтоинспекцией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Учебный план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22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Календарный учебный график (на каждую учебную группу)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2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Расписание занятий (на каждую учебную группу)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15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 '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17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График учебного вождения (на каждую учебную группу)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557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22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Книга жалоб и предложений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545" w:rsidRPr="003A6F0D" w:rsidRDefault="000E6545" w:rsidP="00EB72D1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545" w:rsidRDefault="000E6545" w:rsidP="00EB72D1">
            <w:pPr>
              <w:widowControl w:val="0"/>
              <w:spacing w:after="0" w:line="15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E6545" w:rsidRPr="003A6F0D" w:rsidRDefault="000E6545" w:rsidP="00EB72D1">
            <w:pPr>
              <w:widowControl w:val="0"/>
              <w:spacing w:after="0" w:line="15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0E6545" w:rsidRPr="00D637C7" w:rsidTr="005D459E">
        <w:trPr>
          <w:trHeight w:val="346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1C38A1">
            <w:pPr>
              <w:widowControl w:val="0"/>
              <w:spacing w:after="0" w:line="220" w:lineRule="exact"/>
              <w:rPr>
                <w:rFonts w:ascii="Times New Roman" w:hAnsi="Times New Roman"/>
                <w:sz w:val="26"/>
                <w:szCs w:val="26"/>
              </w:rPr>
            </w:pPr>
            <w:r w:rsidRPr="003A6F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Адрес официального сайта в сети Интернет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545" w:rsidRPr="003A6F0D" w:rsidRDefault="000E6545" w:rsidP="000C67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  <w:sectPr w:rsidR="000E6545" w:rsidRPr="003A6F0D" w:rsidSect="00EB72D1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Участки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заданий, предусмотренных Программой, должны иметь ровное и однородное асфальто- или цементобетонное покрытие, обеспечиваю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щее круглогодичное функционирование. Закрытая площадка или автодром должны иметь установленное по периметру ограждение, препятствующее движению по их тер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ритории транспортных средств и пешеходов, за исключением учебных транспортных средств, используемых в процессе обучения.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Наклонных! участок (эстакада) должен иметь продольный уклон относительно поверхности закрытой площадки или автодрома в пределах 8-16% включительно, ис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пользование колейной эстакады не допускается.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Размеры закрытой площадки или автодрома для первоначального обучения вож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дению транспортных средств должны составлять не менее 0,24 га.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При проведении промежуточной аттестации и квалификационного экзамена ко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эффициент сцепления колес транспортного средств</w:t>
      </w:r>
      <w:r>
        <w:rPr>
          <w:rFonts w:ascii="Times New Roman" w:hAnsi="Times New Roman"/>
          <w:color w:val="000000"/>
          <w:sz w:val="26"/>
          <w:szCs w:val="26"/>
        </w:rPr>
        <w:t xml:space="preserve">а с покрытием закрытой площадки </w:t>
      </w:r>
      <w:r w:rsidRPr="003A6F0D">
        <w:rPr>
          <w:rFonts w:ascii="Times New Roman" w:hAnsi="Times New Roman"/>
          <w:color w:val="000000"/>
          <w:sz w:val="26"/>
          <w:szCs w:val="26"/>
        </w:rPr>
        <w:t>или автодрома в целях безопасности, а также обеспечения объективности оценки в раз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ных погодных условиях должен быть не ниже 0,4 п</w:t>
      </w:r>
      <w:r>
        <w:rPr>
          <w:rFonts w:ascii="Times New Roman" w:hAnsi="Times New Roman"/>
          <w:color w:val="000000"/>
          <w:sz w:val="26"/>
          <w:szCs w:val="26"/>
        </w:rPr>
        <w:t xml:space="preserve">о ГОСТ Р 50597-93 «Автомобильные </w:t>
      </w:r>
      <w:r w:rsidRPr="003A6F0D">
        <w:rPr>
          <w:rFonts w:ascii="Times New Roman" w:hAnsi="Times New Roman"/>
          <w:color w:val="000000"/>
          <w:sz w:val="26"/>
          <w:szCs w:val="26"/>
        </w:rPr>
        <w:t>дороги и улицы. Требования к эксплуатационн</w:t>
      </w:r>
      <w:r>
        <w:rPr>
          <w:rFonts w:ascii="Times New Roman" w:hAnsi="Times New Roman"/>
          <w:color w:val="000000"/>
          <w:sz w:val="26"/>
          <w:szCs w:val="26"/>
        </w:rPr>
        <w:t>ому состоянию, допустимому по ус</w:t>
      </w:r>
      <w:r w:rsidRPr="003A6F0D">
        <w:rPr>
          <w:rFonts w:ascii="Times New Roman" w:hAnsi="Times New Roman"/>
          <w:color w:val="000000"/>
          <w:sz w:val="26"/>
          <w:szCs w:val="26"/>
        </w:rPr>
        <w:t>ловиям обеспечения безопасности дорожного движения»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>16</w:t>
      </w:r>
      <w:r w:rsidRPr="003A6F0D">
        <w:rPr>
          <w:rFonts w:ascii="Times New Roman" w:hAnsi="Times New Roman"/>
          <w:color w:val="000000"/>
          <w:sz w:val="26"/>
          <w:szCs w:val="26"/>
        </w:rPr>
        <w:t>, что соответств</w:t>
      </w:r>
      <w:r>
        <w:rPr>
          <w:rFonts w:ascii="Times New Roman" w:hAnsi="Times New Roman"/>
          <w:color w:val="000000"/>
          <w:sz w:val="26"/>
          <w:szCs w:val="26"/>
        </w:rPr>
        <w:t>ует влажному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асфальтобетонному покрытию.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Д</w:t>
      </w:r>
      <w:r>
        <w:rPr>
          <w:rFonts w:ascii="Times New Roman" w:hAnsi="Times New Roman"/>
          <w:color w:val="000000"/>
          <w:sz w:val="26"/>
          <w:szCs w:val="26"/>
        </w:rPr>
        <w:t>ля разметки границ выполнения с</w:t>
      </w:r>
      <w:r w:rsidRPr="003A6F0D">
        <w:rPr>
          <w:rFonts w:ascii="Times New Roman" w:hAnsi="Times New Roman"/>
          <w:color w:val="000000"/>
          <w:sz w:val="26"/>
          <w:szCs w:val="26"/>
        </w:rPr>
        <w:t>оответствующи</w:t>
      </w:r>
      <w:r>
        <w:rPr>
          <w:rFonts w:ascii="Times New Roman" w:hAnsi="Times New Roman"/>
          <w:color w:val="000000"/>
          <w:sz w:val="26"/>
          <w:szCs w:val="26"/>
        </w:rPr>
        <w:t>х заданий применяются ко</w:t>
      </w:r>
      <w:r w:rsidRPr="003A6F0D">
        <w:rPr>
          <w:rFonts w:ascii="Times New Roman" w:hAnsi="Times New Roman"/>
          <w:color w:val="000000"/>
          <w:sz w:val="26"/>
          <w:szCs w:val="26"/>
        </w:rPr>
        <w:t>нуса разметочные (ограничительные), стойки разметочные, вехи стержневые. Есл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размеры закрытой </w:t>
      </w:r>
      <w:r>
        <w:rPr>
          <w:rFonts w:ascii="Times New Roman" w:hAnsi="Times New Roman"/>
          <w:color w:val="000000"/>
          <w:sz w:val="26"/>
          <w:szCs w:val="26"/>
        </w:rPr>
        <w:t>площадки или автодрома не позволя</w:t>
      </w:r>
      <w:r w:rsidRPr="003A6F0D">
        <w:rPr>
          <w:rFonts w:ascii="Times New Roman" w:hAnsi="Times New Roman"/>
          <w:color w:val="000000"/>
          <w:sz w:val="26"/>
          <w:szCs w:val="26"/>
        </w:rPr>
        <w:t>ют одновременно разместит</w:t>
      </w:r>
      <w:r>
        <w:rPr>
          <w:rFonts w:ascii="Times New Roman" w:hAnsi="Times New Roman"/>
          <w:color w:val="000000"/>
          <w:sz w:val="26"/>
          <w:szCs w:val="26"/>
        </w:rPr>
        <w:t>ь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на их территории все учебные (контрольные) задания, предусмотренные Программой, то необходимо иметь съемное оборудование, позволяющее разметить границ</w:t>
      </w:r>
      <w:r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3A6F0D">
        <w:rPr>
          <w:rFonts w:ascii="Times New Roman" w:hAnsi="Times New Roman"/>
          <w:color w:val="000000"/>
          <w:sz w:val="26"/>
          <w:szCs w:val="26"/>
        </w:rPr>
        <w:t>для поочередного выполнения соответствующих заданий: конуса разметочные (ограничительные), стойки разметочные, вехи стержнев</w:t>
      </w:r>
      <w:r>
        <w:rPr>
          <w:rFonts w:ascii="Times New Roman" w:hAnsi="Times New Roman"/>
          <w:color w:val="000000"/>
          <w:sz w:val="26"/>
          <w:szCs w:val="26"/>
        </w:rPr>
        <w:t>ые, столбики оградительные съем</w:t>
      </w:r>
      <w:r w:rsidRPr="003A6F0D">
        <w:rPr>
          <w:rFonts w:ascii="Times New Roman" w:hAnsi="Times New Roman"/>
          <w:color w:val="000000"/>
          <w:sz w:val="26"/>
          <w:szCs w:val="26"/>
        </w:rPr>
        <w:t>ные, ленту оградительную, разметку временную.</w:t>
      </w:r>
    </w:p>
    <w:p w:rsidR="000E6545" w:rsidRDefault="000E6545" w:rsidP="00974B13">
      <w:pPr>
        <w:widowControl w:val="0"/>
        <w:pBdr>
          <w:bottom w:val="single" w:sz="12" w:space="1" w:color="auto"/>
        </w:pBdr>
        <w:spacing w:after="0" w:line="398" w:lineRule="exact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Поперечный уклон участков закрытой площадки или автодрома, используемы для выполнения учебных (контрольных) заданий, предусмотренных Программой должен обеспечивать водоотвод с их поверхности</w:t>
      </w:r>
      <w:r>
        <w:rPr>
          <w:rFonts w:ascii="Times New Roman" w:hAnsi="Times New Roman"/>
          <w:color w:val="000000"/>
          <w:sz w:val="26"/>
          <w:szCs w:val="26"/>
        </w:rPr>
        <w:t>. Продольный уклон закрытой пло</w:t>
      </w:r>
      <w:r w:rsidRPr="003A6F0D">
        <w:rPr>
          <w:rFonts w:ascii="Times New Roman" w:hAnsi="Times New Roman"/>
          <w:color w:val="000000"/>
          <w:sz w:val="26"/>
          <w:szCs w:val="26"/>
        </w:rPr>
        <w:t>щадки или автодрома (за исключением наклонного</w:t>
      </w:r>
      <w:r>
        <w:rPr>
          <w:rFonts w:ascii="Times New Roman" w:hAnsi="Times New Roman"/>
          <w:color w:val="000000"/>
          <w:sz w:val="26"/>
          <w:szCs w:val="26"/>
        </w:rPr>
        <w:t xml:space="preserve"> участка (эстакады)) должен быть </w:t>
      </w:r>
      <w:r w:rsidRPr="003A6F0D">
        <w:rPr>
          <w:rFonts w:ascii="Times New Roman" w:hAnsi="Times New Roman"/>
          <w:color w:val="000000"/>
          <w:sz w:val="26"/>
          <w:szCs w:val="26"/>
        </w:rPr>
        <w:t>не более 100%.</w:t>
      </w:r>
    </w:p>
    <w:p w:rsidR="000E6545" w:rsidRDefault="000E6545" w:rsidP="002171F2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974B13">
        <w:rPr>
          <w:rFonts w:ascii="Times New Roman" w:hAnsi="Times New Roman"/>
          <w:sz w:val="26"/>
          <w:szCs w:val="26"/>
          <w:vertAlign w:val="superscript"/>
        </w:rPr>
        <w:t>16</w:t>
      </w:r>
      <w:r w:rsidRPr="00974B13">
        <w:rPr>
          <w:rFonts w:ascii="Times New Roman" w:hAnsi="Times New Roman"/>
          <w:sz w:val="16"/>
          <w:szCs w:val="16"/>
        </w:rPr>
        <w:t>Постановление Совета Министров – Правительства Российской Федерации от 23 октября 1993 г. № 1090</w:t>
      </w:r>
      <w:r>
        <w:rPr>
          <w:rFonts w:ascii="Times New Roman" w:hAnsi="Times New Roman"/>
          <w:sz w:val="16"/>
          <w:szCs w:val="16"/>
        </w:rPr>
        <w:t xml:space="preserve"> «О Правилах дорожного движения2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1179; 2008, № 8, ст. 741, № 17, ст. 1882; 2009, № 2, ст. 233,№ 5, ст. 610; 2010, № 9, ст. 976, № 20, ст. 2471; 2011, №42, ст. 5922; 2012, № 1, ст. 154, № 15, ст. 1780, № 30, ст. 4289, № 47, ст. 6505; 2013, № 5, ст. 371, №5,ст. 404, № 24, ст. 2999, № 31, ст. 4218, №  41, ст. 5194)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В случае проведения обучения в темное время суток освещенность закрытой пло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щадки или автодрома должна быть не менее 20 лк. Отношение максимальной освещен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ности к средней должно быть не более 3:1. Показатель ослепленности установок наруж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ного освещения не должен превышать 150.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На автодроме должны оборудоваться перекресток (регулируемый или нерегули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руемый), пешеходный переход, устанавливаться дорожные знаки.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Автодромы, кроме того, должны быть оборудованы средствами организации до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рожного движения в соответствии с требованиями ГОСТ Р 52290-2004 «Технические средства организации дорожного движения. Знаки дорожные. Общие технические требования» (далее — ГОСТ Р 52290-2004),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жения. Светофоры дорожные. Типы и основные параметры. Общие технические тре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бования. Методы испытаний» (далее — ГОСТ Р 52282-2004), ГОСТ Р 52289-2004 «Тех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До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</w:t>
      </w:r>
      <w:r w:rsidRPr="003A6F0D">
        <w:rPr>
          <w:rFonts w:ascii="Times New Roman" w:hAnsi="Times New Roman"/>
          <w:color w:val="000000"/>
          <w:sz w:val="26"/>
          <w:szCs w:val="26"/>
          <w:vertAlign w:val="superscript"/>
        </w:rPr>
        <w:footnoteReference w:id="7"/>
      </w:r>
      <w:r w:rsidRPr="003A6F0D">
        <w:rPr>
          <w:rFonts w:ascii="Times New Roman" w:hAnsi="Times New Roman"/>
          <w:color w:val="000000"/>
          <w:sz w:val="26"/>
          <w:szCs w:val="26"/>
        </w:rPr>
        <w:t>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Автоматизированные автодромы должны быть оборудованы техническими сред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ствами, позволяющими осуществлять контроль, оценку и хранение результатов выпол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нения учебных (контрольных) заданий в автоматизированном режиме.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0E6545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Оценка состояния учебно-материальной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информационно-телекоммуникационной сети Интернет.</w:t>
      </w:r>
    </w:p>
    <w:p w:rsidR="000E6545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0E6545" w:rsidRPr="005D459E" w:rsidRDefault="000E6545" w:rsidP="002171F2">
      <w:pPr>
        <w:keepNext/>
        <w:keepLines/>
        <w:widowControl w:val="0"/>
        <w:numPr>
          <w:ilvl w:val="0"/>
          <w:numId w:val="9"/>
        </w:numPr>
        <w:tabs>
          <w:tab w:val="left" w:pos="1006"/>
        </w:tabs>
        <w:spacing w:after="0" w:line="280" w:lineRule="exact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22" w:name="bookmark4"/>
      <w:bookmarkStart w:id="23" w:name="_Toc401301739"/>
      <w:r w:rsidRPr="005D459E">
        <w:rPr>
          <w:rFonts w:ascii="Times New Roman" w:hAnsi="Times New Roman"/>
          <w:b/>
          <w:color w:val="000000"/>
          <w:sz w:val="26"/>
          <w:szCs w:val="26"/>
        </w:rPr>
        <w:t>СИСТЕМА ОЦЕНКИ РЕЗУЛЬТАТОВ ОСВОЕНИЯ ПРОГРАММЫ</w:t>
      </w:r>
      <w:bookmarkEnd w:id="22"/>
      <w:bookmarkEnd w:id="23"/>
    </w:p>
    <w:p w:rsidR="000E6545" w:rsidRPr="003A6F0D" w:rsidRDefault="000E6545" w:rsidP="002171F2">
      <w:pPr>
        <w:keepNext/>
        <w:keepLines/>
        <w:widowControl w:val="0"/>
        <w:tabs>
          <w:tab w:val="left" w:pos="1006"/>
        </w:tabs>
        <w:spacing w:after="0" w:line="280" w:lineRule="exact"/>
        <w:outlineLvl w:val="0"/>
        <w:rPr>
          <w:rFonts w:ascii="Times New Roman" w:hAnsi="Times New Roman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Промежуточная аттестация обучающихся п</w:t>
      </w:r>
      <w:r>
        <w:rPr>
          <w:rFonts w:ascii="Times New Roman" w:hAnsi="Times New Roman"/>
          <w:color w:val="000000"/>
          <w:sz w:val="26"/>
          <w:szCs w:val="26"/>
        </w:rPr>
        <w:t>о теоретическим предметам обуче</w:t>
      </w:r>
      <w:r w:rsidRPr="003A6F0D">
        <w:rPr>
          <w:rFonts w:ascii="Times New Roman" w:hAnsi="Times New Roman"/>
          <w:color w:val="000000"/>
          <w:sz w:val="26"/>
          <w:szCs w:val="26"/>
        </w:rPr>
        <w:t>ния осуществляется в форме зачетов. Зачеты проводятся в соответствии с календарные, учебным графиком прохождения программы переподготовки водителей транспортные средств с категории «С» на категорию «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color w:val="000000"/>
          <w:sz w:val="26"/>
          <w:szCs w:val="26"/>
        </w:rPr>
        <w:t>»,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Промежуточная аттестация по практичес</w:t>
      </w:r>
      <w:r>
        <w:rPr>
          <w:rFonts w:ascii="Times New Roman" w:hAnsi="Times New Roman"/>
          <w:color w:val="000000"/>
          <w:sz w:val="26"/>
          <w:szCs w:val="26"/>
        </w:rPr>
        <w:t>кому вождению транспортных сред</w:t>
      </w:r>
      <w:r w:rsidRPr="003A6F0D">
        <w:rPr>
          <w:rFonts w:ascii="Times New Roman" w:hAnsi="Times New Roman"/>
          <w:color w:val="000000"/>
          <w:sz w:val="26"/>
          <w:szCs w:val="26"/>
        </w:rPr>
        <w:t>ст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осуществляется путем выполнения контрольных заданий: по окончании первоначального обучения вождению — контрольного задания № 1; по окончании обучения вождению в условиях дорожного движения — контрольного задания № 2.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Профессиональная подготовка завершается итоговой аттестацией в форм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квалификационного экзамена. Квалификационный экзамен включает в себя практическую квалификационную работу и проверку теоретических знаний. Лица, по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лучившие по итогам промежуточной аттестации неудовлетворительную оценку к сдаче квалификационного экзамена не допускаются.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К проведению квалификационного экзамена привлекаются представители работодателей, их объединений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>18.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Проверка теоретических знаний при провед</w:t>
      </w:r>
      <w:r>
        <w:rPr>
          <w:rFonts w:ascii="Times New Roman" w:hAnsi="Times New Roman"/>
          <w:color w:val="000000"/>
          <w:sz w:val="26"/>
          <w:szCs w:val="26"/>
        </w:rPr>
        <w:t xml:space="preserve">ении квалификационного экзамена </w:t>
      </w:r>
      <w:r w:rsidRPr="003A6F0D">
        <w:rPr>
          <w:rFonts w:ascii="Times New Roman" w:hAnsi="Times New Roman"/>
          <w:color w:val="000000"/>
          <w:sz w:val="26"/>
          <w:szCs w:val="26"/>
        </w:rPr>
        <w:t>проводится по предметам: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«Основы законодательства в сфере дорожного движения»;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«Устройство и техническое обслуживание транспортных средств категории «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как объектов управления»;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«Основы управления транс</w:t>
      </w:r>
      <w:r>
        <w:rPr>
          <w:rFonts w:ascii="Times New Roman" w:hAnsi="Times New Roman"/>
          <w:color w:val="000000"/>
          <w:sz w:val="26"/>
          <w:szCs w:val="26"/>
        </w:rPr>
        <w:t>портными средствами категории «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color w:val="000000"/>
          <w:sz w:val="26"/>
          <w:szCs w:val="26"/>
        </w:rPr>
        <w:t>»;</w:t>
      </w:r>
    </w:p>
    <w:p w:rsidR="000E6545" w:rsidRPr="003A6F0D" w:rsidRDefault="000E6545" w:rsidP="002171F2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«Организация и выполнение пассажирских перевозок автомобильным транспортом».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Промежуточная аттестация и проверка теоретических знаний при проведении ква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лификационного экзамена проводятся с использованием материалов, утверждаемых ру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ководителем организации, осуществляющей образовательную деятельность.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Практическая квалификационная работа при проведении квалификационног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3A6F0D">
        <w:rPr>
          <w:rFonts w:ascii="Times New Roman" w:hAnsi="Times New Roman"/>
          <w:color w:val="000000"/>
          <w:sz w:val="26"/>
          <w:szCs w:val="26"/>
        </w:rPr>
        <w:t xml:space="preserve"> экзамена состоит из двух этапов. На первом этапе проверяются первоначальные на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выки управления транспортным средством категории «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color w:val="000000"/>
          <w:sz w:val="26"/>
          <w:szCs w:val="26"/>
        </w:rPr>
        <w:t>» на закрытой площадке ил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3A6F0D">
        <w:rPr>
          <w:rFonts w:ascii="Times New Roman" w:hAnsi="Times New Roman"/>
          <w:color w:val="000000"/>
          <w:sz w:val="26"/>
          <w:szCs w:val="26"/>
        </w:rPr>
        <w:t>- автодроме. На втором этапе осуществляется проверка навыков управления транспорт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ным средством категории «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color w:val="000000"/>
          <w:sz w:val="26"/>
          <w:szCs w:val="26"/>
        </w:rPr>
        <w:t>» в условиях дорожного движения.</w:t>
      </w:r>
    </w:p>
    <w:p w:rsidR="000E6545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Результаты квалификационного экзамена оформляются, протоколом. По резуль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татам квалификационного экзамена выдается свидетельство о профессии водителя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>19</w:t>
      </w:r>
      <w:r w:rsidRPr="003A6F0D">
        <w:rPr>
          <w:rFonts w:ascii="Times New Roman" w:hAnsi="Times New Roman"/>
          <w:color w:val="000000"/>
          <w:sz w:val="26"/>
          <w:szCs w:val="26"/>
        </w:rPr>
        <w:t>.</w:t>
      </w:r>
    </w:p>
    <w:p w:rsidR="000E6545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</w:t>
      </w:r>
    </w:p>
    <w:p w:rsidR="000E6545" w:rsidRPr="002171F2" w:rsidRDefault="000E6545" w:rsidP="002171F2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16"/>
          <w:szCs w:val="16"/>
        </w:rPr>
      </w:pPr>
      <w:r w:rsidRPr="002171F2">
        <w:rPr>
          <w:rFonts w:ascii="Times New Roman" w:hAnsi="Times New Roman"/>
          <w:color w:val="000000"/>
          <w:sz w:val="16"/>
          <w:szCs w:val="16"/>
        </w:rPr>
        <w:t>18 статья 74 федерального закона от 29 декабря 2012 г. № 273- Ф3 «Об образовании в Российской Федерации».</w:t>
      </w:r>
    </w:p>
    <w:p w:rsidR="000E6545" w:rsidRPr="002171F2" w:rsidRDefault="000E6545" w:rsidP="002171F2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16"/>
          <w:szCs w:val="16"/>
        </w:rPr>
      </w:pPr>
      <w:r w:rsidRPr="002171F2">
        <w:rPr>
          <w:rFonts w:ascii="Times New Roman" w:hAnsi="Times New Roman"/>
          <w:color w:val="000000"/>
          <w:sz w:val="16"/>
          <w:szCs w:val="16"/>
        </w:rPr>
        <w:t>19 Статья 60 Федерального закона от 29 декабря 2012 г. № 273 – ф3 «Об образовании в Российской Федерации».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При обучении вождению на транспортном средстве, оборудованном автоматиче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ской трансмиссией, в свидетельстве о профессии водителя делается соответствующая запись.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ся организацией, осуществляющей образовательную деятельность на бумажных и (или) электронных носителях.</w:t>
      </w:r>
    </w:p>
    <w:p w:rsidR="000E6545" w:rsidRPr="003A6F0D" w:rsidRDefault="000E6545" w:rsidP="000C67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0E6545" w:rsidRPr="003A6F0D" w:rsidSect="000C67ED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0E6545" w:rsidRPr="005D459E" w:rsidRDefault="000E6545" w:rsidP="002171F2">
      <w:pPr>
        <w:keepNext/>
        <w:keepLines/>
        <w:widowControl w:val="0"/>
        <w:tabs>
          <w:tab w:val="left" w:pos="2428"/>
        </w:tabs>
        <w:spacing w:after="0" w:line="394" w:lineRule="exact"/>
        <w:ind w:left="36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bookmarkStart w:id="24" w:name="_Toc401301740"/>
      <w:bookmarkStart w:id="25" w:name="bookmark5"/>
      <w:r w:rsidRPr="005D459E">
        <w:rPr>
          <w:rFonts w:ascii="Times New Roman" w:hAnsi="Times New Roman"/>
          <w:b/>
          <w:color w:val="000000"/>
          <w:sz w:val="26"/>
          <w:szCs w:val="26"/>
          <w:lang w:val="en-US"/>
        </w:rPr>
        <w:t>VIII</w:t>
      </w:r>
      <w:r w:rsidRPr="005D459E">
        <w:rPr>
          <w:rFonts w:ascii="Times New Roman" w:hAnsi="Times New Roman"/>
          <w:b/>
          <w:color w:val="000000"/>
          <w:sz w:val="26"/>
          <w:szCs w:val="26"/>
        </w:rPr>
        <w:t>. УЧЕБНО-МЕТОДИЧЕСКИЕ МАТЕРИАЛЫ,</w:t>
      </w:r>
      <w:bookmarkEnd w:id="24"/>
    </w:p>
    <w:p w:rsidR="000E6545" w:rsidRPr="005D459E" w:rsidRDefault="000E6545" w:rsidP="002171F2">
      <w:pPr>
        <w:keepNext/>
        <w:keepLines/>
        <w:widowControl w:val="0"/>
        <w:tabs>
          <w:tab w:val="left" w:pos="2428"/>
        </w:tabs>
        <w:spacing w:after="0" w:line="394" w:lineRule="exact"/>
        <w:ind w:left="36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26" w:name="_Toc401301741"/>
      <w:r w:rsidRPr="005D459E">
        <w:rPr>
          <w:rFonts w:ascii="Times New Roman" w:hAnsi="Times New Roman"/>
          <w:b/>
          <w:color w:val="000000"/>
          <w:sz w:val="26"/>
          <w:szCs w:val="26"/>
        </w:rPr>
        <w:t>ОБЕСПЕЧИВАЮЩИЕ РЕАЛИЗАЦИЮ ПРОГРАММЫ</w:t>
      </w:r>
      <w:bookmarkEnd w:id="25"/>
      <w:bookmarkEnd w:id="26"/>
    </w:p>
    <w:p w:rsidR="000E6545" w:rsidRPr="003A6F0D" w:rsidRDefault="000E6545" w:rsidP="002171F2">
      <w:pPr>
        <w:keepNext/>
        <w:keepLines/>
        <w:widowControl w:val="0"/>
        <w:tabs>
          <w:tab w:val="left" w:pos="2428"/>
        </w:tabs>
        <w:spacing w:after="0" w:line="394" w:lineRule="exact"/>
        <w:ind w:left="36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Учебно-методические материалы представлены: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примерной программой переподготовки водителей транспортных средств с категории «С» на категорию «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color w:val="000000"/>
          <w:sz w:val="26"/>
          <w:szCs w:val="26"/>
        </w:rPr>
        <w:t>», утвержденной в установленном порядке;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программой переподготовки водителей транспортных средств с категории «С» на категорию «</w:t>
      </w:r>
      <w:r w:rsidRPr="003A6F0D"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 w:rsidRPr="003A6F0D">
        <w:rPr>
          <w:rFonts w:ascii="Times New Roman" w:hAnsi="Times New Roman"/>
          <w:color w:val="000000"/>
          <w:sz w:val="26"/>
          <w:szCs w:val="26"/>
        </w:rPr>
        <w:t>», согласованной с Госавтоинспекцией и утвержденной руководителем ор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ганизации, осуществляющей образовательную деятельность;</w:t>
      </w:r>
    </w:p>
    <w:p w:rsidR="000E6545" w:rsidRPr="003A6F0D" w:rsidRDefault="000E6545" w:rsidP="000C67ED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тельность;</w:t>
      </w:r>
    </w:p>
    <w:p w:rsidR="000E6545" w:rsidRPr="00E5663A" w:rsidRDefault="000E6545" w:rsidP="00E5663A">
      <w:pPr>
        <w:widowControl w:val="0"/>
        <w:spacing w:after="0" w:line="398" w:lineRule="exact"/>
        <w:ind w:firstLine="360"/>
        <w:jc w:val="both"/>
        <w:rPr>
          <w:rFonts w:ascii="Times New Roman" w:hAnsi="Times New Roman"/>
          <w:sz w:val="26"/>
          <w:szCs w:val="26"/>
        </w:rPr>
      </w:pPr>
      <w:r w:rsidRPr="003A6F0D">
        <w:rPr>
          <w:rFonts w:ascii="Times New Roman" w:hAnsi="Times New Roman"/>
          <w:color w:val="000000"/>
          <w:sz w:val="26"/>
          <w:szCs w:val="26"/>
        </w:rPr>
        <w:t>материалами для проведения промежуточной и итоговой аттестации обучающих</w:t>
      </w:r>
      <w:r w:rsidRPr="003A6F0D">
        <w:rPr>
          <w:rFonts w:ascii="Times New Roman" w:hAnsi="Times New Roman"/>
          <w:color w:val="000000"/>
          <w:sz w:val="26"/>
          <w:szCs w:val="26"/>
        </w:rPr>
        <w:softHyphen/>
        <w:t>ся, утвержденными руководителем организации, осу</w:t>
      </w:r>
      <w:r>
        <w:rPr>
          <w:rFonts w:ascii="Times New Roman" w:hAnsi="Times New Roman"/>
          <w:color w:val="000000"/>
          <w:sz w:val="26"/>
          <w:szCs w:val="26"/>
        </w:rPr>
        <w:t>ществляющей образовательную деятельность.</w:t>
      </w:r>
    </w:p>
    <w:sectPr w:rsidR="000E6545" w:rsidRPr="00E5663A" w:rsidSect="000C67ED">
      <w:type w:val="nextColumn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545" w:rsidRDefault="000E6545" w:rsidP="00BE14F8">
      <w:pPr>
        <w:spacing w:after="0" w:line="240" w:lineRule="auto"/>
      </w:pPr>
      <w:r>
        <w:separator/>
      </w:r>
    </w:p>
  </w:endnote>
  <w:endnote w:type="continuationSeparator" w:id="1">
    <w:p w:rsidR="000E6545" w:rsidRDefault="000E6545" w:rsidP="00BE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45" w:rsidRDefault="000E6545">
    <w:pPr>
      <w:pStyle w:val="Footer"/>
      <w:jc w:val="right"/>
    </w:pPr>
    <w:fldSimple w:instr="PAGE   \* MERGEFORMAT">
      <w:r>
        <w:rPr>
          <w:noProof/>
        </w:rPr>
        <w:t>40</w:t>
      </w:r>
    </w:fldSimple>
  </w:p>
  <w:p w:rsidR="000E6545" w:rsidRDefault="000E65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545" w:rsidRDefault="000E6545" w:rsidP="00BE14F8">
      <w:pPr>
        <w:spacing w:after="0" w:line="240" w:lineRule="auto"/>
      </w:pPr>
      <w:r>
        <w:separator/>
      </w:r>
    </w:p>
  </w:footnote>
  <w:footnote w:type="continuationSeparator" w:id="1">
    <w:p w:rsidR="000E6545" w:rsidRDefault="000E6545" w:rsidP="00BE14F8">
      <w:pPr>
        <w:spacing w:after="0" w:line="240" w:lineRule="auto"/>
      </w:pPr>
      <w:r>
        <w:continuationSeparator/>
      </w:r>
    </w:p>
  </w:footnote>
  <w:footnote w:id="2">
    <w:p w:rsidR="000E6545" w:rsidRDefault="000E6545" w:rsidP="00BE14F8">
      <w:pPr>
        <w:pStyle w:val="a0"/>
        <w:shd w:val="clear" w:color="auto" w:fill="auto"/>
        <w:tabs>
          <w:tab w:val="left" w:pos="115"/>
        </w:tabs>
        <w:jc w:val="left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</w:t>
      </w:r>
      <w:r>
        <w:rPr>
          <w:color w:val="000000"/>
        </w:rPr>
        <w:softHyphen/>
        <w:t>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</w:t>
      </w:r>
      <w:r>
        <w:rPr>
          <w:color w:val="000000"/>
        </w:rPr>
        <w:softHyphen/>
        <w:t>стве с автоматической трансмиссией.</w:t>
      </w:r>
    </w:p>
    <w:p w:rsidR="000E6545" w:rsidRDefault="000E6545" w:rsidP="00BE14F8">
      <w:pPr>
        <w:pStyle w:val="a0"/>
        <w:shd w:val="clear" w:color="auto" w:fill="auto"/>
        <w:tabs>
          <w:tab w:val="left" w:pos="115"/>
        </w:tabs>
        <w:jc w:val="left"/>
      </w:pPr>
    </w:p>
  </w:footnote>
  <w:footnote w:id="3">
    <w:p w:rsidR="000E6545" w:rsidRDefault="000E6545" w:rsidP="00BE14F8">
      <w:pPr>
        <w:pStyle w:val="20"/>
        <w:shd w:val="clear" w:color="auto" w:fill="auto"/>
        <w:tabs>
          <w:tab w:val="left" w:pos="101"/>
        </w:tabs>
        <w:spacing w:line="180" w:lineRule="exact"/>
      </w:pPr>
      <w:r w:rsidRPr="0020138C">
        <w:rPr>
          <w:b w:val="0"/>
          <w:color w:val="000000"/>
          <w:vertAlign w:val="superscript"/>
        </w:rPr>
        <w:footnoteRef/>
      </w:r>
      <w:r w:rsidRPr="0020138C">
        <w:rPr>
          <w:b w:val="0"/>
          <w:color w:val="000000"/>
        </w:rPr>
        <w:tab/>
        <w:t>Практическое занятие проводится на учебном транспортном средстве</w:t>
      </w:r>
      <w:r>
        <w:rPr>
          <w:color w:val="000000"/>
        </w:rPr>
        <w:t>.</w:t>
      </w:r>
    </w:p>
  </w:footnote>
  <w:footnote w:id="4">
    <w:p w:rsidR="000E6545" w:rsidRDefault="000E6545" w:rsidP="00BE14F8">
      <w:pPr>
        <w:pStyle w:val="a0"/>
        <w:shd w:val="clear" w:color="auto" w:fill="auto"/>
        <w:tabs>
          <w:tab w:val="left" w:pos="165"/>
        </w:tabs>
        <w:spacing w:line="230" w:lineRule="exact"/>
        <w:jc w:val="left"/>
        <w:rPr>
          <w:color w:val="000000"/>
        </w:rPr>
      </w:pPr>
      <w:r w:rsidRPr="006650C7">
        <w:rPr>
          <w:color w:val="000000"/>
          <w:vertAlign w:val="superscript"/>
        </w:rPr>
        <w:t>3</w:t>
      </w:r>
      <w:r>
        <w:rPr>
          <w:color w:val="000000"/>
        </w:rPr>
        <w:t>Обучение проводится на учебном транспортном средстве и (или) тренажере.</w:t>
      </w:r>
    </w:p>
    <w:p w:rsidR="000E6545" w:rsidRDefault="000E6545" w:rsidP="00BE14F8">
      <w:pPr>
        <w:pStyle w:val="a0"/>
        <w:shd w:val="clear" w:color="auto" w:fill="auto"/>
        <w:tabs>
          <w:tab w:val="left" w:pos="165"/>
        </w:tabs>
        <w:spacing w:line="230" w:lineRule="exact"/>
        <w:jc w:val="left"/>
        <w:rPr>
          <w:color w:val="000000"/>
        </w:rPr>
      </w:pPr>
      <w:r w:rsidRPr="006650C7">
        <w:rPr>
          <w:color w:val="000000"/>
          <w:vertAlign w:val="superscript"/>
        </w:rPr>
        <w:t>4</w:t>
      </w:r>
      <w:r>
        <w:rPr>
          <w:color w:val="000000"/>
        </w:rPr>
        <w:t xml:space="preserve"> Выполнение контрольного задания №1 проводится за счет часов темы 1.6.</w:t>
      </w:r>
    </w:p>
    <w:p w:rsidR="000E6545" w:rsidRDefault="000E6545" w:rsidP="00BE14F8">
      <w:pPr>
        <w:pStyle w:val="a0"/>
        <w:shd w:val="clear" w:color="auto" w:fill="auto"/>
        <w:tabs>
          <w:tab w:val="left" w:pos="165"/>
        </w:tabs>
        <w:spacing w:line="230" w:lineRule="exact"/>
        <w:jc w:val="left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</w:footnote>
  <w:footnote w:id="5">
    <w:p w:rsidR="000E6545" w:rsidRDefault="000E6545" w:rsidP="00BE14F8">
      <w:pPr>
        <w:pStyle w:val="a0"/>
        <w:shd w:val="clear" w:color="auto" w:fill="auto"/>
        <w:tabs>
          <w:tab w:val="left" w:pos="155"/>
        </w:tabs>
        <w:spacing w:line="240" w:lineRule="exact"/>
        <w:jc w:val="left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Для обучения вождению в условиях дорожного движения организацией, осуществляющей образовательную деятельность утверждаются маршруты, содержащие соответствующие участки дорог.</w:t>
      </w:r>
    </w:p>
  </w:footnote>
  <w:footnote w:id="6">
    <w:p w:rsidR="000E6545" w:rsidRDefault="000E6545" w:rsidP="00BE14F8">
      <w:pPr>
        <w:pStyle w:val="a0"/>
        <w:shd w:val="clear" w:color="auto" w:fill="auto"/>
        <w:tabs>
          <w:tab w:val="left" w:pos="155"/>
        </w:tabs>
        <w:spacing w:line="190" w:lineRule="exact"/>
        <w:jc w:val="left"/>
      </w:pPr>
      <w:r>
        <w:rPr>
          <w:color w:val="000000"/>
          <w:vertAlign w:val="superscript"/>
        </w:rPr>
        <w:footnoteRef/>
      </w:r>
      <w:r>
        <w:rPr>
          <w:color w:val="000000"/>
        </w:rPr>
        <w:tab/>
        <w:t>Выполнение контрольного задания № 2 проводится за счет часов темы 2.1.</w:t>
      </w:r>
    </w:p>
  </w:footnote>
  <w:footnote w:id="7">
    <w:p w:rsidR="000E6545" w:rsidRDefault="000E6545" w:rsidP="00BE14F8">
      <w:pPr>
        <w:pStyle w:val="a0"/>
        <w:shd w:val="clear" w:color="auto" w:fill="auto"/>
        <w:jc w:val="left"/>
      </w:pPr>
      <w:r w:rsidRPr="002171F2">
        <w:rPr>
          <w:rStyle w:val="a5"/>
          <w:rFonts w:ascii="Calibri" w:hAnsi="Calibri"/>
          <w:iCs/>
          <w:sz w:val="19"/>
          <w:szCs w:val="19"/>
          <w:u w:val="none"/>
          <w:vertAlign w:val="superscript"/>
          <w:lang w:val="ru-RU" w:eastAsia="en-US"/>
        </w:rPr>
        <w:t>17</w:t>
      </w:r>
      <w:r w:rsidRPr="002171F2">
        <w:rPr>
          <w:color w:val="000000"/>
        </w:rPr>
        <w:t>Постановление</w:t>
      </w:r>
      <w:r>
        <w:rPr>
          <w:color w:val="000000"/>
        </w:rPr>
        <w:t xml:space="preserve"> Совета Министров —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1998, № 45, ст. 5521; 2000, № 18, ст. 1985; 2001, № 11, ст. 1029; 2002, № 9, ст. 931, № 27, ст. 2693; 2003, № 20, ст. 1899, № 40, ст. 3891; 2005, </w:t>
      </w:r>
      <w:r w:rsidRPr="00BE14F8">
        <w:rPr>
          <w:rStyle w:val="a5"/>
          <w:rFonts w:ascii="Times New Roman" w:hAnsi="Times New Roman" w:cs="Times New Roman"/>
          <w:i/>
          <w:iCs/>
          <w:sz w:val="19"/>
          <w:szCs w:val="19"/>
          <w:lang w:val="ru-RU" w:eastAsia="en-US"/>
        </w:rPr>
        <w:t>№</w:t>
      </w:r>
      <w:r>
        <w:rPr>
          <w:color w:val="000000"/>
        </w:rPr>
        <w:t xml:space="preserve"> 52, ст. 5733; 2006, № 11, ст. 1179; 2008, № 8, ст. 741, № 17, ст. 1882; 2009, № 2, ст. 233, </w:t>
      </w:r>
      <w:r w:rsidRPr="00BE14F8">
        <w:rPr>
          <w:rStyle w:val="a5"/>
          <w:rFonts w:ascii="Times New Roman" w:hAnsi="Times New Roman" w:cs="Times New Roman"/>
          <w:i/>
          <w:iCs/>
          <w:sz w:val="19"/>
          <w:szCs w:val="19"/>
          <w:lang w:val="ru-RU" w:eastAsia="en-US"/>
        </w:rPr>
        <w:t>№</w:t>
      </w:r>
      <w:r>
        <w:rPr>
          <w:color w:val="000000"/>
        </w:rPr>
        <w:t xml:space="preserve"> 5, ст. 610; 2010, № 9, ст. 976, № 20, ст. 2471; 2011, № 42, ст. 5922; 2012, </w:t>
      </w:r>
      <w:r>
        <w:rPr>
          <w:color w:val="000000"/>
          <w:lang w:val="en-US"/>
        </w:rPr>
        <w:t>Ns</w:t>
      </w:r>
      <w:r>
        <w:rPr>
          <w:color w:val="000000"/>
        </w:rPr>
        <w:t>1, ст. 154, № 15, ст. 1780, № 30, ст. 4289, № 47, ст. 6505;2013, № 5, ст. 371, № 5, ст. 404, № 24, ст. 2999, № 31, ст. 4218, № 41, ст. 5194).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FBD"/>
    <w:multiLevelType w:val="multilevel"/>
    <w:tmpl w:val="67A82D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A3042C"/>
    <w:multiLevelType w:val="hybridMultilevel"/>
    <w:tmpl w:val="5D04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60C2D"/>
    <w:multiLevelType w:val="multilevel"/>
    <w:tmpl w:val="8D4AF9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722596"/>
    <w:multiLevelType w:val="hybridMultilevel"/>
    <w:tmpl w:val="2C8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FF5CE7"/>
    <w:multiLevelType w:val="multilevel"/>
    <w:tmpl w:val="917482BA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660AFA"/>
    <w:multiLevelType w:val="multilevel"/>
    <w:tmpl w:val="9D8C8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4A0BD4"/>
    <w:multiLevelType w:val="multilevel"/>
    <w:tmpl w:val="E034A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F066580"/>
    <w:multiLevelType w:val="multilevel"/>
    <w:tmpl w:val="3BD27A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7E4018A"/>
    <w:multiLevelType w:val="multilevel"/>
    <w:tmpl w:val="8F205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9B3685"/>
    <w:multiLevelType w:val="multilevel"/>
    <w:tmpl w:val="97669C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AC13DAB"/>
    <w:multiLevelType w:val="multilevel"/>
    <w:tmpl w:val="191496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B5A1CB6"/>
    <w:multiLevelType w:val="multilevel"/>
    <w:tmpl w:val="3B2EDE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C4D2676"/>
    <w:multiLevelType w:val="multilevel"/>
    <w:tmpl w:val="8774F1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E5D40C2"/>
    <w:multiLevelType w:val="multilevel"/>
    <w:tmpl w:val="39C46E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E9A6526"/>
    <w:multiLevelType w:val="multilevel"/>
    <w:tmpl w:val="595A60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124468B"/>
    <w:multiLevelType w:val="multilevel"/>
    <w:tmpl w:val="1FB60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F57E62"/>
    <w:multiLevelType w:val="multilevel"/>
    <w:tmpl w:val="9E78D6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DF33B04"/>
    <w:multiLevelType w:val="multilevel"/>
    <w:tmpl w:val="88A240E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1E924CB"/>
    <w:multiLevelType w:val="multilevel"/>
    <w:tmpl w:val="6CBA76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8352238"/>
    <w:multiLevelType w:val="multilevel"/>
    <w:tmpl w:val="CF8A676C"/>
    <w:lvl w:ilvl="0">
      <w:start w:val="4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0">
    <w:nsid w:val="59585085"/>
    <w:multiLevelType w:val="multilevel"/>
    <w:tmpl w:val="91C24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A5703D1"/>
    <w:multiLevelType w:val="multilevel"/>
    <w:tmpl w:val="1DC2E5F0"/>
    <w:lvl w:ilvl="0">
      <w:start w:val="4"/>
      <w:numFmt w:val="decimal"/>
      <w:lvlText w:val="1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4EA34CB"/>
    <w:multiLevelType w:val="multilevel"/>
    <w:tmpl w:val="2EF83612"/>
    <w:lvl w:ilvl="0">
      <w:start w:val="5"/>
      <w:numFmt w:val="decimal"/>
      <w:lvlText w:val="2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53D2ABD"/>
    <w:multiLevelType w:val="multilevel"/>
    <w:tmpl w:val="C22C98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B11290E"/>
    <w:multiLevelType w:val="hybridMultilevel"/>
    <w:tmpl w:val="D83ADE50"/>
    <w:lvl w:ilvl="0" w:tplc="75942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133BE9"/>
    <w:multiLevelType w:val="multilevel"/>
    <w:tmpl w:val="46303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6EF7D55"/>
    <w:multiLevelType w:val="multilevel"/>
    <w:tmpl w:val="F43A0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83A0B57"/>
    <w:multiLevelType w:val="multilevel"/>
    <w:tmpl w:val="6824B0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C812DB3"/>
    <w:multiLevelType w:val="multilevel"/>
    <w:tmpl w:val="CD8C139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18"/>
  </w:num>
  <w:num w:numId="17">
    <w:abstractNumId w:val="0"/>
  </w:num>
  <w:num w:numId="18">
    <w:abstractNumId w:val="9"/>
  </w:num>
  <w:num w:numId="19">
    <w:abstractNumId w:val="11"/>
  </w:num>
  <w:num w:numId="20">
    <w:abstractNumId w:val="12"/>
  </w:num>
  <w:num w:numId="21">
    <w:abstractNumId w:val="14"/>
  </w:num>
  <w:num w:numId="22">
    <w:abstractNumId w:val="13"/>
  </w:num>
  <w:num w:numId="23">
    <w:abstractNumId w:val="4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</w:num>
  <w:num w:numId="25">
    <w:abstractNumId w:val="24"/>
  </w:num>
  <w:num w:numId="26">
    <w:abstractNumId w:val="8"/>
  </w:num>
  <w:num w:numId="27">
    <w:abstractNumId w:val="6"/>
  </w:num>
  <w:num w:numId="28">
    <w:abstractNumId w:val="3"/>
  </w:num>
  <w:num w:numId="29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4F8"/>
    <w:rsid w:val="0000779F"/>
    <w:rsid w:val="00016057"/>
    <w:rsid w:val="00074C32"/>
    <w:rsid w:val="0008279C"/>
    <w:rsid w:val="000C67ED"/>
    <w:rsid w:val="000D1126"/>
    <w:rsid w:val="000E6545"/>
    <w:rsid w:val="000F0372"/>
    <w:rsid w:val="0010674F"/>
    <w:rsid w:val="00106CCB"/>
    <w:rsid w:val="0012186E"/>
    <w:rsid w:val="00121CA2"/>
    <w:rsid w:val="00122076"/>
    <w:rsid w:val="00141B35"/>
    <w:rsid w:val="001452EB"/>
    <w:rsid w:val="00155FE9"/>
    <w:rsid w:val="00156903"/>
    <w:rsid w:val="00172F92"/>
    <w:rsid w:val="001C38A1"/>
    <w:rsid w:val="001C7B81"/>
    <w:rsid w:val="0020138C"/>
    <w:rsid w:val="002171F2"/>
    <w:rsid w:val="00223EE2"/>
    <w:rsid w:val="00236728"/>
    <w:rsid w:val="002431D9"/>
    <w:rsid w:val="002A2AC5"/>
    <w:rsid w:val="002A6F50"/>
    <w:rsid w:val="002B6CAE"/>
    <w:rsid w:val="002E519B"/>
    <w:rsid w:val="00320DBA"/>
    <w:rsid w:val="003539A2"/>
    <w:rsid w:val="00381DC6"/>
    <w:rsid w:val="003A6F0D"/>
    <w:rsid w:val="003B7411"/>
    <w:rsid w:val="00452CEB"/>
    <w:rsid w:val="004847CF"/>
    <w:rsid w:val="00485209"/>
    <w:rsid w:val="00500912"/>
    <w:rsid w:val="00511C40"/>
    <w:rsid w:val="00565681"/>
    <w:rsid w:val="00567D5B"/>
    <w:rsid w:val="005B6E06"/>
    <w:rsid w:val="005D459E"/>
    <w:rsid w:val="006055A6"/>
    <w:rsid w:val="00611E61"/>
    <w:rsid w:val="006318DF"/>
    <w:rsid w:val="006650C7"/>
    <w:rsid w:val="006A6816"/>
    <w:rsid w:val="006C527D"/>
    <w:rsid w:val="006E16D9"/>
    <w:rsid w:val="007714BD"/>
    <w:rsid w:val="00793D9C"/>
    <w:rsid w:val="007C47E3"/>
    <w:rsid w:val="007E22F5"/>
    <w:rsid w:val="00826D47"/>
    <w:rsid w:val="0084140F"/>
    <w:rsid w:val="00846913"/>
    <w:rsid w:val="00856425"/>
    <w:rsid w:val="00874451"/>
    <w:rsid w:val="008B2964"/>
    <w:rsid w:val="008B4800"/>
    <w:rsid w:val="008D322B"/>
    <w:rsid w:val="008E22F3"/>
    <w:rsid w:val="008F3870"/>
    <w:rsid w:val="0094328F"/>
    <w:rsid w:val="0097253C"/>
    <w:rsid w:val="00974B13"/>
    <w:rsid w:val="009D043E"/>
    <w:rsid w:val="009E5D37"/>
    <w:rsid w:val="00A020FB"/>
    <w:rsid w:val="00A14BF6"/>
    <w:rsid w:val="00A2402D"/>
    <w:rsid w:val="00A45AEA"/>
    <w:rsid w:val="00A542A6"/>
    <w:rsid w:val="00A83A79"/>
    <w:rsid w:val="00A85044"/>
    <w:rsid w:val="00AC7F67"/>
    <w:rsid w:val="00B20A7F"/>
    <w:rsid w:val="00B23C24"/>
    <w:rsid w:val="00B728BB"/>
    <w:rsid w:val="00B950FA"/>
    <w:rsid w:val="00BA2E4A"/>
    <w:rsid w:val="00BB4786"/>
    <w:rsid w:val="00BC04BA"/>
    <w:rsid w:val="00BD4AAD"/>
    <w:rsid w:val="00BE14F8"/>
    <w:rsid w:val="00C346BC"/>
    <w:rsid w:val="00C87099"/>
    <w:rsid w:val="00C87A3B"/>
    <w:rsid w:val="00CA79CE"/>
    <w:rsid w:val="00CF6BEB"/>
    <w:rsid w:val="00D10017"/>
    <w:rsid w:val="00D5145E"/>
    <w:rsid w:val="00D637C7"/>
    <w:rsid w:val="00D85394"/>
    <w:rsid w:val="00DC6F91"/>
    <w:rsid w:val="00DD1D1F"/>
    <w:rsid w:val="00DF08A4"/>
    <w:rsid w:val="00DF5C9A"/>
    <w:rsid w:val="00E02A58"/>
    <w:rsid w:val="00E55FC4"/>
    <w:rsid w:val="00E5663A"/>
    <w:rsid w:val="00EA256E"/>
    <w:rsid w:val="00EB72D1"/>
    <w:rsid w:val="00ED6E12"/>
    <w:rsid w:val="00F20C7D"/>
    <w:rsid w:val="00F347CC"/>
    <w:rsid w:val="00F705B0"/>
    <w:rsid w:val="00F978BA"/>
    <w:rsid w:val="00FA7C84"/>
    <w:rsid w:val="00FC096F"/>
    <w:rsid w:val="00FF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6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E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6E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E0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6E06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BE14F8"/>
    <w:rPr>
      <w:rFonts w:cs="Times New Roman"/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rsid w:val="00BE14F8"/>
    <w:rPr>
      <w:rFonts w:cs="Times New Roman"/>
      <w:color w:val="800080"/>
      <w:u w:val="single"/>
    </w:rPr>
  </w:style>
  <w:style w:type="character" w:customStyle="1" w:styleId="TOC1Char">
    <w:name w:val="TOC 1 Char"/>
    <w:basedOn w:val="DefaultParagraphFont"/>
    <w:link w:val="TOC1"/>
    <w:uiPriority w:val="99"/>
    <w:locked/>
    <w:rsid w:val="008E22F3"/>
    <w:rPr>
      <w:rFonts w:ascii="Times New Roman" w:hAnsi="Times New Roman" w:cs="Times New Roman"/>
      <w:noProof/>
      <w:color w:val="000000"/>
      <w:sz w:val="25"/>
      <w:szCs w:val="25"/>
      <w:shd w:val="clear" w:color="auto" w:fill="FFFFFF"/>
      <w:lang w:val="en-US"/>
    </w:rPr>
  </w:style>
  <w:style w:type="paragraph" w:styleId="TOC1">
    <w:name w:val="toc 1"/>
    <w:basedOn w:val="Normal"/>
    <w:link w:val="TOC1Char"/>
    <w:autoRedefine/>
    <w:uiPriority w:val="99"/>
    <w:rsid w:val="008E22F3"/>
    <w:pPr>
      <w:widowControl w:val="0"/>
      <w:shd w:val="clear" w:color="auto" w:fill="FFFFFF"/>
      <w:tabs>
        <w:tab w:val="right" w:leader="dot" w:pos="9631"/>
      </w:tabs>
      <w:spacing w:after="0" w:line="398" w:lineRule="exact"/>
      <w:jc w:val="center"/>
    </w:pPr>
    <w:rPr>
      <w:rFonts w:ascii="Times New Roman" w:eastAsia="Times New Roman" w:hAnsi="Times New Roman"/>
      <w:noProof/>
      <w:color w:val="000000"/>
      <w:sz w:val="25"/>
      <w:szCs w:val="25"/>
      <w:lang w:val="en-US"/>
    </w:rPr>
  </w:style>
  <w:style w:type="paragraph" w:styleId="Header">
    <w:name w:val="header"/>
    <w:basedOn w:val="Normal"/>
    <w:link w:val="HeaderChar"/>
    <w:uiPriority w:val="99"/>
    <w:rsid w:val="00BE14F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14F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E14F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14F8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">
    <w:name w:val="Сноска_"/>
    <w:basedOn w:val="DefaultParagraphFont"/>
    <w:link w:val="a0"/>
    <w:uiPriority w:val="99"/>
    <w:locked/>
    <w:rsid w:val="00BE14F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BE14F8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2">
    <w:name w:val="Сноска (2)_"/>
    <w:basedOn w:val="DefaultParagraphFont"/>
    <w:link w:val="20"/>
    <w:uiPriority w:val="99"/>
    <w:locked/>
    <w:rsid w:val="00BE14F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Сноска (2)"/>
    <w:basedOn w:val="Normal"/>
    <w:link w:val="2"/>
    <w:uiPriority w:val="99"/>
    <w:rsid w:val="00BE14F8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a1">
    <w:name w:val="Основной текст_"/>
    <w:basedOn w:val="DefaultParagraphFont"/>
    <w:link w:val="21"/>
    <w:uiPriority w:val="99"/>
    <w:locked/>
    <w:rsid w:val="00BE14F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Normal"/>
    <w:link w:val="a1"/>
    <w:uiPriority w:val="99"/>
    <w:rsid w:val="00BE14F8"/>
    <w:pPr>
      <w:widowControl w:val="0"/>
      <w:shd w:val="clear" w:color="auto" w:fill="FFFFFF"/>
      <w:spacing w:after="0" w:line="240" w:lineRule="atLeast"/>
      <w:ind w:hanging="480"/>
    </w:pPr>
    <w:rPr>
      <w:rFonts w:ascii="Times New Roman" w:eastAsia="Times New Roman" w:hAnsi="Times New Roman"/>
      <w:sz w:val="25"/>
      <w:szCs w:val="25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BE14F8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3">
    <w:name w:val="Основной текст (2)"/>
    <w:basedOn w:val="Normal"/>
    <w:link w:val="22"/>
    <w:uiPriority w:val="99"/>
    <w:rsid w:val="00BE14F8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E14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E14F8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/>
      <w:sz w:val="28"/>
      <w:szCs w:val="28"/>
    </w:rPr>
  </w:style>
  <w:style w:type="character" w:customStyle="1" w:styleId="24">
    <w:name w:val="Подпись к таблице (2)_"/>
    <w:basedOn w:val="DefaultParagraphFont"/>
    <w:link w:val="25"/>
    <w:uiPriority w:val="99"/>
    <w:locked/>
    <w:rsid w:val="00BE14F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Normal"/>
    <w:link w:val="24"/>
    <w:uiPriority w:val="99"/>
    <w:rsid w:val="00BE14F8"/>
    <w:pPr>
      <w:widowControl w:val="0"/>
      <w:shd w:val="clear" w:color="auto" w:fill="FFFFFF"/>
      <w:spacing w:after="0" w:line="398" w:lineRule="exact"/>
    </w:pPr>
    <w:rPr>
      <w:rFonts w:ascii="Times New Roman" w:eastAsia="Times New Roman" w:hAnsi="Times New Roman"/>
      <w:sz w:val="25"/>
      <w:szCs w:val="25"/>
    </w:rPr>
  </w:style>
  <w:style w:type="character" w:customStyle="1" w:styleId="3">
    <w:name w:val="Подпись к таблице (3)_"/>
    <w:basedOn w:val="DefaultParagraphFont"/>
    <w:link w:val="30"/>
    <w:uiPriority w:val="99"/>
    <w:locked/>
    <w:rsid w:val="00BE14F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Подпись к таблице (3)"/>
    <w:basedOn w:val="Normal"/>
    <w:link w:val="3"/>
    <w:uiPriority w:val="99"/>
    <w:rsid w:val="00BE14F8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E14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E14F8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E14F8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BE14F8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i/>
      <w:iCs/>
      <w:sz w:val="25"/>
      <w:szCs w:val="25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BE14F8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BE14F8"/>
    <w:pPr>
      <w:widowControl w:val="0"/>
      <w:shd w:val="clear" w:color="auto" w:fill="FFFFFF"/>
      <w:spacing w:after="0" w:line="240" w:lineRule="atLeast"/>
      <w:ind w:firstLine="660"/>
      <w:jc w:val="both"/>
    </w:pPr>
    <w:rPr>
      <w:rFonts w:ascii="Gungsuh" w:eastAsia="Gungsuh" w:hAnsi="Gungsuh" w:cs="Gungsuh"/>
      <w:sz w:val="21"/>
      <w:szCs w:val="21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BE14F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3">
    <w:name w:val="Подпись к таблице"/>
    <w:basedOn w:val="Normal"/>
    <w:link w:val="a2"/>
    <w:uiPriority w:val="99"/>
    <w:rsid w:val="00BE14F8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2Gungsuh">
    <w:name w:val="Сноска (2) + Gungsuh"/>
    <w:aliases w:val="Не полужирный,Курсив"/>
    <w:basedOn w:val="a4"/>
    <w:uiPriority w:val="99"/>
    <w:rsid w:val="00BE14F8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5">
    <w:name w:val="Сноска + Курсив"/>
    <w:aliases w:val="Интервал 1 pt"/>
    <w:basedOn w:val="a1"/>
    <w:uiPriority w:val="99"/>
    <w:rsid w:val="00BE14F8"/>
    <w:rPr>
      <w:rFonts w:ascii="AngsanaUPC" w:hAnsi="AngsanaUPC" w:cs="AngsanaUPC"/>
      <w:color w:val="000000"/>
      <w:spacing w:val="20"/>
      <w:w w:val="100"/>
      <w:position w:val="0"/>
      <w:sz w:val="32"/>
      <w:szCs w:val="32"/>
      <w:u w:val="single"/>
      <w:lang w:val="en-US"/>
    </w:rPr>
  </w:style>
  <w:style w:type="character" w:customStyle="1" w:styleId="11">
    <w:name w:val="Основной текст1"/>
    <w:basedOn w:val="DefaultParagraphFont"/>
    <w:uiPriority w:val="99"/>
    <w:rsid w:val="00BE14F8"/>
    <w:rPr>
      <w:rFonts w:ascii="Times New Roman" w:hAnsi="Times New Roman" w:cs="Times New Roman"/>
      <w:sz w:val="25"/>
      <w:szCs w:val="25"/>
      <w:u w:val="none"/>
      <w:effect w:val="none"/>
    </w:rPr>
  </w:style>
  <w:style w:type="character" w:customStyle="1" w:styleId="a6">
    <w:name w:val="Основной текст + Курсив"/>
    <w:basedOn w:val="a1"/>
    <w:uiPriority w:val="99"/>
    <w:rsid w:val="00BE14F8"/>
    <w:rPr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"/>
    <w:basedOn w:val="DefaultParagraphFont"/>
    <w:uiPriority w:val="99"/>
    <w:rsid w:val="00BE14F8"/>
    <w:rPr>
      <w:rFonts w:ascii="Times New Roman" w:hAnsi="Times New Roman" w:cs="Times New Roman"/>
      <w:b/>
      <w:bCs/>
      <w:sz w:val="25"/>
      <w:szCs w:val="25"/>
      <w:u w:val="none"/>
      <w:effect w:val="none"/>
    </w:rPr>
  </w:style>
  <w:style w:type="character" w:customStyle="1" w:styleId="11pt">
    <w:name w:val="Основной текст + 11 pt"/>
    <w:aliases w:val="Интервал -1 pt"/>
    <w:basedOn w:val="a1"/>
    <w:uiPriority w:val="99"/>
    <w:rsid w:val="00BE14F8"/>
    <w:rPr>
      <w:color w:val="000000"/>
      <w:spacing w:val="-10"/>
      <w:w w:val="100"/>
      <w:position w:val="0"/>
      <w:sz w:val="22"/>
      <w:szCs w:val="22"/>
      <w:lang w:val="ru-RU"/>
    </w:rPr>
  </w:style>
  <w:style w:type="character" w:customStyle="1" w:styleId="a4">
    <w:name w:val="Колонтитул_"/>
    <w:basedOn w:val="DefaultParagraphFont"/>
    <w:uiPriority w:val="99"/>
    <w:rsid w:val="00BE14F8"/>
    <w:rPr>
      <w:rFonts w:ascii="Times New Roman" w:hAnsi="Times New Roman" w:cs="Times New Roman"/>
      <w:b/>
      <w:bCs/>
      <w:sz w:val="25"/>
      <w:szCs w:val="25"/>
      <w:u w:val="none"/>
      <w:effect w:val="none"/>
    </w:rPr>
  </w:style>
  <w:style w:type="character" w:customStyle="1" w:styleId="9">
    <w:name w:val="Основной текст + 9"/>
    <w:aliases w:val="5 pt,Основной текст (6) + Times New Roman,12"/>
    <w:basedOn w:val="a1"/>
    <w:uiPriority w:val="99"/>
    <w:rsid w:val="00BE14F8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32">
    <w:name w:val="Основной текст (3)_"/>
    <w:basedOn w:val="DefaultParagraphFont"/>
    <w:uiPriority w:val="99"/>
    <w:rsid w:val="00BE14F8"/>
    <w:rPr>
      <w:rFonts w:ascii="Times New Roman" w:hAnsi="Times New Roman" w:cs="Times New Roman"/>
      <w:b/>
      <w:bCs/>
      <w:sz w:val="25"/>
      <w:szCs w:val="25"/>
      <w:u w:val="none"/>
      <w:effect w:val="none"/>
    </w:rPr>
  </w:style>
  <w:style w:type="character" w:customStyle="1" w:styleId="Gungsuh">
    <w:name w:val="Основной текст + Gungsuh"/>
    <w:aliases w:val="4 pt,10"/>
    <w:basedOn w:val="a1"/>
    <w:uiPriority w:val="99"/>
    <w:rsid w:val="00BE14F8"/>
    <w:rPr>
      <w:rFonts w:ascii="Arial Narrow" w:hAnsi="Arial Narrow" w:cs="Arial Narrow"/>
      <w:color w:val="000000"/>
      <w:spacing w:val="0"/>
      <w:w w:val="100"/>
      <w:position w:val="0"/>
      <w:sz w:val="8"/>
      <w:szCs w:val="8"/>
    </w:rPr>
  </w:style>
  <w:style w:type="character" w:customStyle="1" w:styleId="Candara">
    <w:name w:val="Основной текст + Candara"/>
    <w:aliases w:val="11 pt,Масштаб 50%"/>
    <w:basedOn w:val="a1"/>
    <w:uiPriority w:val="99"/>
    <w:rsid w:val="00BE14F8"/>
    <w:rPr>
      <w:rFonts w:ascii="Candara" w:hAnsi="Candara" w:cs="Candara"/>
      <w:color w:val="000000"/>
      <w:spacing w:val="0"/>
      <w:w w:val="50"/>
      <w:position w:val="0"/>
      <w:sz w:val="22"/>
      <w:szCs w:val="22"/>
      <w:lang w:val="ru-RU"/>
    </w:rPr>
  </w:style>
  <w:style w:type="character" w:customStyle="1" w:styleId="a7">
    <w:name w:val="Колонтитул"/>
    <w:basedOn w:val="a4"/>
    <w:uiPriority w:val="99"/>
    <w:rsid w:val="00BE14F8"/>
    <w:rPr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basedOn w:val="a1"/>
    <w:uiPriority w:val="99"/>
    <w:rsid w:val="00BE14F8"/>
    <w:rPr>
      <w:color w:val="000000"/>
      <w:spacing w:val="0"/>
      <w:w w:val="100"/>
      <w:position w:val="0"/>
      <w:sz w:val="8"/>
      <w:szCs w:val="8"/>
    </w:rPr>
  </w:style>
  <w:style w:type="character" w:customStyle="1" w:styleId="9pt">
    <w:name w:val="Основной текст + 9 pt"/>
    <w:aliases w:val="Полужирный,Малые прописные"/>
    <w:basedOn w:val="a1"/>
    <w:uiPriority w:val="99"/>
    <w:rsid w:val="00BE14F8"/>
    <w:rPr>
      <w:b/>
      <w:bCs/>
      <w:smallCaps/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a8">
    <w:name w:val="Основной текст + Полужирный"/>
    <w:basedOn w:val="a1"/>
    <w:uiPriority w:val="99"/>
    <w:rsid w:val="00BE14F8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aliases w:val="Интервал 3 pt"/>
    <w:basedOn w:val="a1"/>
    <w:uiPriority w:val="99"/>
    <w:rsid w:val="00BE14F8"/>
    <w:rPr>
      <w:color w:val="000000"/>
      <w:spacing w:val="60"/>
      <w:w w:val="100"/>
      <w:position w:val="0"/>
      <w:sz w:val="20"/>
      <w:szCs w:val="20"/>
      <w:lang w:val="ru-RU"/>
    </w:rPr>
  </w:style>
  <w:style w:type="character" w:customStyle="1" w:styleId="6Sylfaen">
    <w:name w:val="Основной текст (6) + Sylfaen"/>
    <w:aliases w:val="12 pt"/>
    <w:basedOn w:val="6"/>
    <w:uiPriority w:val="99"/>
    <w:rsid w:val="00BE14F8"/>
    <w:rPr>
      <w:rFonts w:ascii="Sylfaen" w:hAnsi="Sylfaen" w:cs="Sylfaen"/>
      <w:color w:val="000000"/>
      <w:spacing w:val="0"/>
      <w:w w:val="100"/>
      <w:positio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8D3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43E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99"/>
    <w:rsid w:val="00E5663A"/>
    <w:pPr>
      <w:tabs>
        <w:tab w:val="left" w:pos="426"/>
        <w:tab w:val="right" w:leader="dot" w:pos="9631"/>
      </w:tabs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633</TotalTime>
  <Pages>42</Pages>
  <Words>11462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UserWin7</cp:lastModifiedBy>
  <cp:revision>25</cp:revision>
  <cp:lastPrinted>2014-11-06T06:37:00Z</cp:lastPrinted>
  <dcterms:created xsi:type="dcterms:W3CDTF">2014-10-09T08:14:00Z</dcterms:created>
  <dcterms:modified xsi:type="dcterms:W3CDTF">2014-11-06T06:40:00Z</dcterms:modified>
</cp:coreProperties>
</file>